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67092" w14:textId="77777777" w:rsidR="00762FCA" w:rsidRPr="001A600D" w:rsidRDefault="00482298" w:rsidP="00B66EA7">
      <w:pPr>
        <w:numPr>
          <w:ilvl w:val="0"/>
          <w:numId w:val="0"/>
        </w:numPr>
        <w:spacing w:before="0"/>
        <w:ind w:left="786" w:hanging="360"/>
        <w:jc w:val="center"/>
        <w:rPr>
          <w:rFonts w:ascii="Roboto" w:hAnsi="Roboto"/>
          <w:b/>
          <w:sz w:val="28"/>
          <w:szCs w:val="28"/>
        </w:rPr>
      </w:pPr>
      <w:r w:rsidRPr="001A600D">
        <w:rPr>
          <w:rFonts w:ascii="Roboto" w:hAnsi="Roboto"/>
          <w:b/>
          <w:sz w:val="28"/>
          <w:szCs w:val="28"/>
        </w:rPr>
        <w:t xml:space="preserve">Société coopérative </w:t>
      </w:r>
      <w:r w:rsidR="00F12B43" w:rsidRPr="001A600D">
        <w:rPr>
          <w:rFonts w:ascii="Roboto" w:hAnsi="Roboto"/>
          <w:b/>
          <w:sz w:val="28"/>
          <w:szCs w:val="28"/>
        </w:rPr>
        <w:t>[</w:t>
      </w:r>
      <w:r w:rsidR="00F12B43" w:rsidRPr="001A600D">
        <w:rPr>
          <w:rFonts w:ascii="Times New Roman" w:hAnsi="Times New Roman"/>
          <w:b/>
          <w:sz w:val="28"/>
          <w:szCs w:val="28"/>
        </w:rPr>
        <w:t>●</w:t>
      </w:r>
      <w:r w:rsidR="00F12B43" w:rsidRPr="001A600D">
        <w:rPr>
          <w:rFonts w:ascii="Roboto" w:hAnsi="Roboto"/>
          <w:b/>
          <w:sz w:val="28"/>
          <w:szCs w:val="28"/>
        </w:rPr>
        <w:t>]</w:t>
      </w:r>
    </w:p>
    <w:p w14:paraId="59198A0C" w14:textId="77777777" w:rsidR="00482298" w:rsidRPr="001A600D" w:rsidRDefault="00482298" w:rsidP="00B66EA7">
      <w:pPr>
        <w:numPr>
          <w:ilvl w:val="0"/>
          <w:numId w:val="0"/>
        </w:numPr>
        <w:spacing w:before="0"/>
        <w:ind w:left="786" w:hanging="360"/>
        <w:jc w:val="center"/>
        <w:rPr>
          <w:rFonts w:ascii="Roboto" w:hAnsi="Roboto"/>
          <w:b/>
          <w:sz w:val="28"/>
          <w:szCs w:val="28"/>
        </w:rPr>
      </w:pPr>
      <w:r w:rsidRPr="001A600D">
        <w:rPr>
          <w:rFonts w:ascii="Roboto" w:hAnsi="Roboto"/>
          <w:b/>
          <w:sz w:val="28"/>
          <w:szCs w:val="28"/>
        </w:rPr>
        <w:t>Société Coopérative</w:t>
      </w:r>
      <w:r w:rsidR="00C55EA0" w:rsidRPr="001A600D">
        <w:rPr>
          <w:rFonts w:ascii="Roboto" w:hAnsi="Roboto"/>
          <w:b/>
          <w:sz w:val="28"/>
          <w:szCs w:val="28"/>
        </w:rPr>
        <w:t xml:space="preserve"> à Responsabilité limitée</w:t>
      </w:r>
      <w:r w:rsidRPr="001A600D">
        <w:rPr>
          <w:rFonts w:ascii="Roboto" w:hAnsi="Roboto"/>
          <w:b/>
          <w:sz w:val="28"/>
          <w:szCs w:val="28"/>
        </w:rPr>
        <w:t>.</w:t>
      </w:r>
    </w:p>
    <w:p w14:paraId="43D1D5B0" w14:textId="77777777" w:rsidR="00482298" w:rsidRPr="001A600D" w:rsidRDefault="00482298" w:rsidP="00B66EA7">
      <w:pPr>
        <w:numPr>
          <w:ilvl w:val="0"/>
          <w:numId w:val="0"/>
        </w:numPr>
        <w:spacing w:before="0"/>
        <w:ind w:left="786" w:hanging="360"/>
        <w:rPr>
          <w:rFonts w:ascii="Roboto" w:hAnsi="Roboto"/>
        </w:rPr>
      </w:pPr>
    </w:p>
    <w:p w14:paraId="63FF86EB" w14:textId="77777777" w:rsidR="00482298" w:rsidRPr="001A600D" w:rsidRDefault="00482298" w:rsidP="00B66EA7">
      <w:pPr>
        <w:numPr>
          <w:ilvl w:val="0"/>
          <w:numId w:val="0"/>
        </w:numPr>
        <w:spacing w:before="0"/>
        <w:ind w:left="786" w:hanging="360"/>
        <w:jc w:val="center"/>
        <w:rPr>
          <w:rFonts w:ascii="Roboto" w:hAnsi="Roboto"/>
        </w:rPr>
      </w:pPr>
      <w:r w:rsidRPr="001A600D">
        <w:rPr>
          <w:rFonts w:ascii="Roboto" w:hAnsi="Roboto"/>
        </w:rPr>
        <w:t xml:space="preserve">Siège social: </w:t>
      </w:r>
      <w:r w:rsidR="00F12B43" w:rsidRPr="001A600D">
        <w:rPr>
          <w:rFonts w:ascii="Roboto" w:hAnsi="Roboto"/>
        </w:rPr>
        <w:t>[</w:t>
      </w:r>
      <w:r w:rsidR="00F12B43" w:rsidRPr="001A600D">
        <w:rPr>
          <w:rFonts w:ascii="Times New Roman" w:hAnsi="Times New Roman"/>
        </w:rPr>
        <w:t>●</w:t>
      </w:r>
      <w:r w:rsidR="00F12B43" w:rsidRPr="001A600D">
        <w:rPr>
          <w:rFonts w:ascii="Roboto" w:hAnsi="Roboto"/>
        </w:rPr>
        <w:t>]</w:t>
      </w:r>
    </w:p>
    <w:p w14:paraId="5CE7D83C" w14:textId="77777777" w:rsidR="00482298" w:rsidRPr="001A600D" w:rsidRDefault="00482298" w:rsidP="00B66EA7">
      <w:pPr>
        <w:numPr>
          <w:ilvl w:val="0"/>
          <w:numId w:val="0"/>
        </w:numPr>
        <w:spacing w:before="0"/>
        <w:ind w:left="786" w:hanging="360"/>
        <w:rPr>
          <w:rFonts w:ascii="Roboto" w:hAnsi="Roboto"/>
          <w:lang w:val="fr-BE"/>
        </w:rPr>
      </w:pPr>
    </w:p>
    <w:p w14:paraId="455F6118" w14:textId="77777777" w:rsidR="00482298" w:rsidRPr="001A600D" w:rsidRDefault="00482298" w:rsidP="00B66EA7">
      <w:pPr>
        <w:numPr>
          <w:ilvl w:val="0"/>
          <w:numId w:val="0"/>
        </w:numPr>
        <w:spacing w:before="0"/>
        <w:ind w:left="786" w:hanging="360"/>
        <w:jc w:val="center"/>
        <w:rPr>
          <w:rFonts w:ascii="Roboto" w:hAnsi="Roboto"/>
          <w:b/>
          <w:sz w:val="32"/>
          <w:szCs w:val="32"/>
          <w:u w:val="single"/>
        </w:rPr>
      </w:pPr>
      <w:r w:rsidRPr="001A600D">
        <w:rPr>
          <w:rFonts w:ascii="Roboto" w:hAnsi="Roboto"/>
          <w:b/>
          <w:sz w:val="32"/>
          <w:szCs w:val="32"/>
          <w:u w:val="single"/>
        </w:rPr>
        <w:t>STATUTS</w:t>
      </w:r>
    </w:p>
    <w:p w14:paraId="771CB3C0" w14:textId="77777777" w:rsidR="00482298" w:rsidRPr="001A600D" w:rsidRDefault="00482298" w:rsidP="00B66EA7">
      <w:pPr>
        <w:numPr>
          <w:ilvl w:val="0"/>
          <w:numId w:val="0"/>
        </w:numPr>
        <w:spacing w:before="0"/>
        <w:ind w:left="786" w:hanging="360"/>
        <w:rPr>
          <w:rFonts w:ascii="Roboto" w:hAnsi="Roboto"/>
        </w:rPr>
      </w:pPr>
    </w:p>
    <w:p w14:paraId="2328CB62" w14:textId="596D1B63" w:rsidR="00762FCA" w:rsidRPr="001A600D" w:rsidRDefault="00762FCA" w:rsidP="00B66EA7">
      <w:pPr>
        <w:numPr>
          <w:ilvl w:val="0"/>
          <w:numId w:val="0"/>
        </w:numPr>
        <w:spacing w:before="0"/>
        <w:ind w:left="786" w:hanging="360"/>
        <w:rPr>
          <w:rFonts w:ascii="Roboto" w:hAnsi="Roboto"/>
        </w:rPr>
      </w:pPr>
      <w:r w:rsidRPr="001A600D">
        <w:rPr>
          <w:rFonts w:ascii="Roboto" w:hAnsi="Roboto"/>
        </w:rPr>
        <w:t>Les soussignés</w:t>
      </w:r>
      <w:r w:rsidR="00361231">
        <w:rPr>
          <w:rFonts w:ascii="Roboto" w:hAnsi="Roboto"/>
        </w:rPr>
        <w:t> :</w:t>
      </w:r>
    </w:p>
    <w:p w14:paraId="6F0F212D" w14:textId="77777777" w:rsidR="00762FCA" w:rsidRPr="001A600D" w:rsidRDefault="00762FCA" w:rsidP="00B66EA7">
      <w:pPr>
        <w:numPr>
          <w:ilvl w:val="0"/>
          <w:numId w:val="0"/>
        </w:numPr>
        <w:spacing w:before="0"/>
        <w:ind w:left="786" w:hanging="360"/>
        <w:rPr>
          <w:rFonts w:ascii="Roboto" w:hAnsi="Roboto"/>
        </w:rPr>
      </w:pPr>
    </w:p>
    <w:tbl>
      <w:tblPr>
        <w:tblStyle w:val="TableGrid"/>
        <w:tblW w:w="0" w:type="auto"/>
        <w:tblInd w:w="534"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1502"/>
        <w:gridCol w:w="1212"/>
        <w:gridCol w:w="1295"/>
        <w:gridCol w:w="1470"/>
        <w:gridCol w:w="1503"/>
        <w:gridCol w:w="1510"/>
      </w:tblGrid>
      <w:tr w:rsidR="00762FCA" w:rsidRPr="001A600D" w14:paraId="6BC28FC8" w14:textId="77777777" w:rsidTr="00361231">
        <w:tc>
          <w:tcPr>
            <w:tcW w:w="1722" w:type="dxa"/>
            <w:shd w:val="clear" w:color="auto" w:fill="548DD4" w:themeFill="text2" w:themeFillTint="99"/>
          </w:tcPr>
          <w:p w14:paraId="3278AC7E" w14:textId="77777777" w:rsidR="00762FCA" w:rsidRPr="001A600D" w:rsidRDefault="00762FCA" w:rsidP="001A600D">
            <w:pPr>
              <w:numPr>
                <w:ilvl w:val="0"/>
                <w:numId w:val="0"/>
              </w:numPr>
              <w:spacing w:before="0" w:line="276" w:lineRule="auto"/>
              <w:jc w:val="center"/>
              <w:rPr>
                <w:rFonts w:ascii="Roboto" w:hAnsi="Roboto"/>
                <w:b/>
                <w:color w:val="FFFFFF" w:themeColor="background1"/>
              </w:rPr>
            </w:pPr>
            <w:bookmarkStart w:id="0" w:name="_Hlk101532311"/>
            <w:r w:rsidRPr="001A600D">
              <w:rPr>
                <w:rFonts w:ascii="Roboto" w:hAnsi="Roboto"/>
                <w:b/>
                <w:color w:val="FFFFFF" w:themeColor="background1"/>
              </w:rPr>
              <w:t>Nom</w:t>
            </w:r>
          </w:p>
        </w:tc>
        <w:tc>
          <w:tcPr>
            <w:tcW w:w="1253" w:type="dxa"/>
            <w:shd w:val="clear" w:color="auto" w:fill="548DD4" w:themeFill="text2" w:themeFillTint="99"/>
          </w:tcPr>
          <w:p w14:paraId="5A7E1C0A" w14:textId="77777777" w:rsidR="00762FCA" w:rsidRPr="001A600D" w:rsidRDefault="00762FCA" w:rsidP="001A600D">
            <w:pPr>
              <w:numPr>
                <w:ilvl w:val="0"/>
                <w:numId w:val="0"/>
              </w:numPr>
              <w:spacing w:before="0" w:line="276" w:lineRule="auto"/>
              <w:jc w:val="center"/>
              <w:rPr>
                <w:rFonts w:ascii="Roboto" w:hAnsi="Roboto"/>
                <w:b/>
                <w:color w:val="FFFFFF" w:themeColor="background1"/>
              </w:rPr>
            </w:pPr>
            <w:r w:rsidRPr="001A600D">
              <w:rPr>
                <w:rFonts w:ascii="Roboto" w:hAnsi="Roboto"/>
                <w:b/>
                <w:color w:val="FFFFFF" w:themeColor="background1"/>
              </w:rPr>
              <w:t>Prénom</w:t>
            </w:r>
          </w:p>
        </w:tc>
        <w:tc>
          <w:tcPr>
            <w:tcW w:w="1333" w:type="dxa"/>
            <w:shd w:val="clear" w:color="auto" w:fill="548DD4" w:themeFill="text2" w:themeFillTint="99"/>
          </w:tcPr>
          <w:p w14:paraId="3306834D" w14:textId="28C28E26" w:rsidR="00762FCA" w:rsidRPr="001A600D" w:rsidRDefault="00762FCA" w:rsidP="001A600D">
            <w:pPr>
              <w:numPr>
                <w:ilvl w:val="0"/>
                <w:numId w:val="0"/>
              </w:numPr>
              <w:spacing w:before="0" w:line="276" w:lineRule="auto"/>
              <w:jc w:val="center"/>
              <w:rPr>
                <w:rFonts w:ascii="Roboto" w:hAnsi="Roboto"/>
                <w:b/>
                <w:color w:val="FFFFFF" w:themeColor="background1"/>
              </w:rPr>
            </w:pPr>
            <w:r w:rsidRPr="001A600D">
              <w:rPr>
                <w:rFonts w:ascii="Roboto" w:hAnsi="Roboto"/>
                <w:b/>
                <w:color w:val="FFFFFF" w:themeColor="background1"/>
              </w:rPr>
              <w:t>Domicile</w:t>
            </w:r>
          </w:p>
        </w:tc>
        <w:tc>
          <w:tcPr>
            <w:tcW w:w="1493" w:type="dxa"/>
            <w:shd w:val="clear" w:color="auto" w:fill="548DD4" w:themeFill="text2" w:themeFillTint="99"/>
          </w:tcPr>
          <w:p w14:paraId="1BE7E862" w14:textId="77777777" w:rsidR="00762FCA" w:rsidRPr="001A600D" w:rsidRDefault="00762FCA" w:rsidP="001A600D">
            <w:pPr>
              <w:numPr>
                <w:ilvl w:val="0"/>
                <w:numId w:val="0"/>
              </w:numPr>
              <w:spacing w:before="0" w:line="276" w:lineRule="auto"/>
              <w:jc w:val="center"/>
              <w:rPr>
                <w:rFonts w:ascii="Roboto" w:hAnsi="Roboto"/>
                <w:b/>
                <w:color w:val="FFFFFF" w:themeColor="background1"/>
              </w:rPr>
            </w:pPr>
            <w:r w:rsidRPr="001A600D">
              <w:rPr>
                <w:rFonts w:ascii="Roboto" w:hAnsi="Roboto"/>
                <w:b/>
                <w:color w:val="FFFFFF" w:themeColor="background1"/>
              </w:rPr>
              <w:t>Profession</w:t>
            </w:r>
          </w:p>
        </w:tc>
        <w:tc>
          <w:tcPr>
            <w:tcW w:w="1534" w:type="dxa"/>
            <w:shd w:val="clear" w:color="auto" w:fill="548DD4" w:themeFill="text2" w:themeFillTint="99"/>
          </w:tcPr>
          <w:p w14:paraId="2ACAAF0D" w14:textId="77777777" w:rsidR="00762FCA" w:rsidRPr="001A600D" w:rsidRDefault="00762FCA" w:rsidP="001A600D">
            <w:pPr>
              <w:numPr>
                <w:ilvl w:val="0"/>
                <w:numId w:val="0"/>
              </w:numPr>
              <w:spacing w:before="0" w:line="276" w:lineRule="auto"/>
              <w:jc w:val="center"/>
              <w:rPr>
                <w:rFonts w:ascii="Roboto" w:hAnsi="Roboto"/>
                <w:b/>
                <w:color w:val="FFFFFF" w:themeColor="background1"/>
              </w:rPr>
            </w:pPr>
            <w:r w:rsidRPr="001A600D">
              <w:rPr>
                <w:rFonts w:ascii="Roboto" w:hAnsi="Roboto"/>
                <w:b/>
                <w:color w:val="FFFFFF" w:themeColor="background1"/>
              </w:rPr>
              <w:t>Nationalité</w:t>
            </w:r>
          </w:p>
        </w:tc>
        <w:tc>
          <w:tcPr>
            <w:tcW w:w="1419" w:type="dxa"/>
            <w:shd w:val="clear" w:color="auto" w:fill="548DD4" w:themeFill="text2" w:themeFillTint="99"/>
          </w:tcPr>
          <w:p w14:paraId="3CAA4915" w14:textId="77777777" w:rsidR="00762FCA" w:rsidRPr="001A600D" w:rsidRDefault="00762FCA" w:rsidP="001A600D">
            <w:pPr>
              <w:numPr>
                <w:ilvl w:val="0"/>
                <w:numId w:val="0"/>
              </w:numPr>
              <w:spacing w:before="0" w:line="276" w:lineRule="auto"/>
              <w:jc w:val="center"/>
              <w:rPr>
                <w:rFonts w:ascii="Roboto" w:hAnsi="Roboto"/>
                <w:b/>
                <w:color w:val="FFFFFF" w:themeColor="background1"/>
              </w:rPr>
            </w:pPr>
            <w:r w:rsidRPr="001A600D">
              <w:rPr>
                <w:rFonts w:ascii="Roboto" w:hAnsi="Roboto"/>
                <w:b/>
                <w:color w:val="FFFFFF" w:themeColor="background1"/>
              </w:rPr>
              <w:t>Date, lieu, pays de naissance</w:t>
            </w:r>
          </w:p>
        </w:tc>
      </w:tr>
      <w:tr w:rsidR="00361231" w:rsidRPr="001A600D" w14:paraId="0EA27A5F" w14:textId="77777777" w:rsidTr="00854D1C">
        <w:tc>
          <w:tcPr>
            <w:tcW w:w="2975" w:type="dxa"/>
            <w:gridSpan w:val="2"/>
            <w:shd w:val="clear" w:color="auto" w:fill="548DD4" w:themeFill="text2" w:themeFillTint="99"/>
          </w:tcPr>
          <w:p w14:paraId="5681D786" w14:textId="2B367B8C" w:rsidR="00361231" w:rsidRPr="00454895" w:rsidRDefault="00361231" w:rsidP="001A600D">
            <w:pPr>
              <w:numPr>
                <w:ilvl w:val="0"/>
                <w:numId w:val="0"/>
              </w:numPr>
              <w:spacing w:before="0"/>
              <w:jc w:val="center"/>
              <w:rPr>
                <w:rFonts w:ascii="Roboto" w:hAnsi="Roboto"/>
                <w:bCs/>
                <w:i/>
                <w:iCs/>
                <w:color w:val="FFFFFF" w:themeColor="background1"/>
              </w:rPr>
            </w:pPr>
            <w:r w:rsidRPr="00454895">
              <w:rPr>
                <w:rFonts w:ascii="Roboto" w:hAnsi="Roboto"/>
                <w:bCs/>
                <w:i/>
                <w:iCs/>
                <w:color w:val="FFFFFF" w:themeColor="background1"/>
              </w:rPr>
              <w:t>ou</w:t>
            </w:r>
          </w:p>
        </w:tc>
        <w:tc>
          <w:tcPr>
            <w:tcW w:w="1333" w:type="dxa"/>
            <w:shd w:val="clear" w:color="auto" w:fill="548DD4" w:themeFill="text2" w:themeFillTint="99"/>
          </w:tcPr>
          <w:p w14:paraId="4E36009A" w14:textId="41213F85" w:rsidR="00361231" w:rsidRPr="00454895" w:rsidRDefault="00454895" w:rsidP="001A600D">
            <w:pPr>
              <w:numPr>
                <w:ilvl w:val="0"/>
                <w:numId w:val="0"/>
              </w:numPr>
              <w:spacing w:before="0"/>
              <w:jc w:val="center"/>
              <w:rPr>
                <w:rFonts w:ascii="Roboto" w:hAnsi="Roboto"/>
                <w:bCs/>
                <w:i/>
                <w:iCs/>
                <w:color w:val="FFFFFF" w:themeColor="background1"/>
              </w:rPr>
            </w:pPr>
            <w:r w:rsidRPr="00454895">
              <w:rPr>
                <w:rFonts w:ascii="Roboto" w:hAnsi="Roboto"/>
                <w:bCs/>
                <w:i/>
                <w:iCs/>
                <w:color w:val="FFFFFF" w:themeColor="background1"/>
              </w:rPr>
              <w:t>ou</w:t>
            </w:r>
          </w:p>
        </w:tc>
        <w:tc>
          <w:tcPr>
            <w:tcW w:w="1493" w:type="dxa"/>
            <w:shd w:val="clear" w:color="auto" w:fill="548DD4" w:themeFill="text2" w:themeFillTint="99"/>
          </w:tcPr>
          <w:p w14:paraId="08C1F462" w14:textId="173D82A0" w:rsidR="00361231" w:rsidRPr="00454895" w:rsidRDefault="00454895" w:rsidP="001A600D">
            <w:pPr>
              <w:numPr>
                <w:ilvl w:val="0"/>
                <w:numId w:val="0"/>
              </w:numPr>
              <w:spacing w:before="0"/>
              <w:jc w:val="center"/>
              <w:rPr>
                <w:rFonts w:ascii="Roboto" w:hAnsi="Roboto"/>
                <w:bCs/>
                <w:i/>
                <w:iCs/>
                <w:color w:val="FFFFFF" w:themeColor="background1"/>
              </w:rPr>
            </w:pPr>
            <w:r w:rsidRPr="00454895">
              <w:rPr>
                <w:rFonts w:ascii="Roboto" w:hAnsi="Roboto"/>
                <w:bCs/>
                <w:i/>
                <w:iCs/>
                <w:color w:val="FFFFFF" w:themeColor="background1"/>
              </w:rPr>
              <w:t>ou</w:t>
            </w:r>
          </w:p>
        </w:tc>
        <w:tc>
          <w:tcPr>
            <w:tcW w:w="1534" w:type="dxa"/>
            <w:shd w:val="clear" w:color="auto" w:fill="548DD4" w:themeFill="text2" w:themeFillTint="99"/>
          </w:tcPr>
          <w:p w14:paraId="13C8FE50" w14:textId="49F7777A" w:rsidR="00361231" w:rsidRPr="00454895" w:rsidRDefault="00454895" w:rsidP="001A600D">
            <w:pPr>
              <w:numPr>
                <w:ilvl w:val="0"/>
                <w:numId w:val="0"/>
              </w:numPr>
              <w:spacing w:before="0"/>
              <w:jc w:val="center"/>
              <w:rPr>
                <w:rFonts w:ascii="Roboto" w:hAnsi="Roboto"/>
                <w:bCs/>
                <w:i/>
                <w:iCs/>
                <w:color w:val="FFFFFF" w:themeColor="background1"/>
              </w:rPr>
            </w:pPr>
            <w:r w:rsidRPr="00454895">
              <w:rPr>
                <w:rFonts w:ascii="Roboto" w:hAnsi="Roboto"/>
                <w:bCs/>
                <w:i/>
                <w:iCs/>
                <w:color w:val="FFFFFF" w:themeColor="background1"/>
              </w:rPr>
              <w:t>ou</w:t>
            </w:r>
          </w:p>
        </w:tc>
        <w:tc>
          <w:tcPr>
            <w:tcW w:w="1419" w:type="dxa"/>
            <w:shd w:val="clear" w:color="auto" w:fill="548DD4" w:themeFill="text2" w:themeFillTint="99"/>
          </w:tcPr>
          <w:p w14:paraId="20D10B12" w14:textId="25088EE3" w:rsidR="00361231" w:rsidRPr="00454895" w:rsidRDefault="00454895" w:rsidP="001A600D">
            <w:pPr>
              <w:numPr>
                <w:ilvl w:val="0"/>
                <w:numId w:val="0"/>
              </w:numPr>
              <w:spacing w:before="0"/>
              <w:jc w:val="center"/>
              <w:rPr>
                <w:rFonts w:ascii="Roboto" w:hAnsi="Roboto"/>
                <w:bCs/>
                <w:i/>
                <w:iCs/>
                <w:color w:val="FFFFFF" w:themeColor="background1"/>
              </w:rPr>
            </w:pPr>
            <w:r w:rsidRPr="00454895">
              <w:rPr>
                <w:rFonts w:ascii="Roboto" w:hAnsi="Roboto"/>
                <w:bCs/>
                <w:i/>
                <w:iCs/>
                <w:color w:val="FFFFFF" w:themeColor="background1"/>
              </w:rPr>
              <w:t>ou</w:t>
            </w:r>
          </w:p>
        </w:tc>
      </w:tr>
      <w:tr w:rsidR="00361231" w:rsidRPr="001A600D" w14:paraId="7EE5BA43" w14:textId="77777777" w:rsidTr="00361231">
        <w:tc>
          <w:tcPr>
            <w:tcW w:w="2975" w:type="dxa"/>
            <w:gridSpan w:val="2"/>
            <w:shd w:val="clear" w:color="auto" w:fill="548DD4" w:themeFill="text2" w:themeFillTint="99"/>
          </w:tcPr>
          <w:p w14:paraId="3AE29390" w14:textId="128AA191" w:rsidR="00361231" w:rsidRPr="001A600D" w:rsidRDefault="00361231" w:rsidP="001A600D">
            <w:pPr>
              <w:numPr>
                <w:ilvl w:val="0"/>
                <w:numId w:val="0"/>
              </w:numPr>
              <w:spacing w:before="0"/>
              <w:jc w:val="center"/>
              <w:rPr>
                <w:rFonts w:ascii="Roboto" w:hAnsi="Roboto"/>
                <w:b/>
                <w:color w:val="FFFFFF" w:themeColor="background1"/>
              </w:rPr>
            </w:pPr>
            <w:r>
              <w:rPr>
                <w:rFonts w:ascii="Roboto" w:hAnsi="Roboto"/>
                <w:b/>
                <w:color w:val="FFFFFF" w:themeColor="background1"/>
              </w:rPr>
              <w:t>Dénomination sociale</w:t>
            </w:r>
          </w:p>
        </w:tc>
        <w:tc>
          <w:tcPr>
            <w:tcW w:w="1333" w:type="dxa"/>
            <w:shd w:val="clear" w:color="auto" w:fill="548DD4" w:themeFill="text2" w:themeFillTint="99"/>
          </w:tcPr>
          <w:p w14:paraId="2143BF93" w14:textId="4A7034FC" w:rsidR="00361231" w:rsidRPr="001A600D" w:rsidRDefault="00454895" w:rsidP="001A600D">
            <w:pPr>
              <w:numPr>
                <w:ilvl w:val="0"/>
                <w:numId w:val="0"/>
              </w:numPr>
              <w:spacing w:before="0"/>
              <w:jc w:val="center"/>
              <w:rPr>
                <w:rFonts w:ascii="Roboto" w:hAnsi="Roboto"/>
                <w:b/>
                <w:color w:val="FFFFFF" w:themeColor="background1"/>
              </w:rPr>
            </w:pPr>
            <w:r>
              <w:rPr>
                <w:rFonts w:ascii="Roboto" w:hAnsi="Roboto"/>
                <w:b/>
                <w:color w:val="FFFFFF" w:themeColor="background1"/>
              </w:rPr>
              <w:t>Siège social</w:t>
            </w:r>
          </w:p>
        </w:tc>
        <w:tc>
          <w:tcPr>
            <w:tcW w:w="1493" w:type="dxa"/>
            <w:shd w:val="clear" w:color="auto" w:fill="548DD4" w:themeFill="text2" w:themeFillTint="99"/>
          </w:tcPr>
          <w:p w14:paraId="3F193016" w14:textId="2CDBC9F5" w:rsidR="00361231" w:rsidRPr="001A600D" w:rsidRDefault="00454895" w:rsidP="001A600D">
            <w:pPr>
              <w:numPr>
                <w:ilvl w:val="0"/>
                <w:numId w:val="0"/>
              </w:numPr>
              <w:spacing w:before="0"/>
              <w:jc w:val="center"/>
              <w:rPr>
                <w:rFonts w:ascii="Roboto" w:hAnsi="Roboto"/>
                <w:b/>
                <w:color w:val="FFFFFF" w:themeColor="background1"/>
              </w:rPr>
            </w:pPr>
            <w:r>
              <w:rPr>
                <w:rFonts w:ascii="Roboto" w:hAnsi="Roboto"/>
                <w:b/>
                <w:color w:val="FFFFFF" w:themeColor="background1"/>
              </w:rPr>
              <w:t>Objet social</w:t>
            </w:r>
          </w:p>
        </w:tc>
        <w:tc>
          <w:tcPr>
            <w:tcW w:w="1534" w:type="dxa"/>
            <w:shd w:val="clear" w:color="auto" w:fill="548DD4" w:themeFill="text2" w:themeFillTint="99"/>
          </w:tcPr>
          <w:p w14:paraId="445692FC" w14:textId="1A63F099" w:rsidR="00361231" w:rsidRPr="001A600D" w:rsidRDefault="00454895" w:rsidP="001A600D">
            <w:pPr>
              <w:numPr>
                <w:ilvl w:val="0"/>
                <w:numId w:val="0"/>
              </w:numPr>
              <w:spacing w:before="0"/>
              <w:jc w:val="center"/>
              <w:rPr>
                <w:rFonts w:ascii="Roboto" w:hAnsi="Roboto"/>
                <w:b/>
                <w:color w:val="FFFFFF" w:themeColor="background1"/>
              </w:rPr>
            </w:pPr>
            <w:r>
              <w:rPr>
                <w:rFonts w:ascii="Roboto" w:hAnsi="Roboto"/>
                <w:b/>
                <w:color w:val="FFFFFF" w:themeColor="background1"/>
              </w:rPr>
              <w:t>Numéro RC</w:t>
            </w:r>
          </w:p>
        </w:tc>
        <w:tc>
          <w:tcPr>
            <w:tcW w:w="1419" w:type="dxa"/>
            <w:shd w:val="clear" w:color="auto" w:fill="548DD4" w:themeFill="text2" w:themeFillTint="99"/>
          </w:tcPr>
          <w:p w14:paraId="4851A2F7" w14:textId="32644F4B" w:rsidR="00361231" w:rsidRPr="001A600D" w:rsidRDefault="00454895" w:rsidP="001A600D">
            <w:pPr>
              <w:numPr>
                <w:ilvl w:val="0"/>
                <w:numId w:val="0"/>
              </w:numPr>
              <w:spacing w:before="0"/>
              <w:jc w:val="center"/>
              <w:rPr>
                <w:rFonts w:ascii="Roboto" w:hAnsi="Roboto"/>
                <w:b/>
                <w:color w:val="FFFFFF" w:themeColor="background1"/>
              </w:rPr>
            </w:pPr>
            <w:r>
              <w:rPr>
                <w:rFonts w:ascii="Roboto" w:hAnsi="Roboto"/>
                <w:b/>
                <w:color w:val="FFFFFF" w:themeColor="background1"/>
              </w:rPr>
              <w:t>Date de constitution</w:t>
            </w:r>
          </w:p>
        </w:tc>
      </w:tr>
      <w:tr w:rsidR="00762FCA" w:rsidRPr="001A600D" w14:paraId="3A6B558C" w14:textId="77777777" w:rsidTr="00361231">
        <w:tc>
          <w:tcPr>
            <w:tcW w:w="1722" w:type="dxa"/>
            <w:shd w:val="clear" w:color="auto" w:fill="C6D9F1" w:themeFill="text2" w:themeFillTint="33"/>
          </w:tcPr>
          <w:p w14:paraId="2212CDBD" w14:textId="77777777" w:rsidR="00762FCA" w:rsidRPr="001A600D" w:rsidRDefault="00762FCA" w:rsidP="00B66EA7">
            <w:pPr>
              <w:numPr>
                <w:ilvl w:val="0"/>
                <w:numId w:val="0"/>
              </w:numPr>
              <w:spacing w:before="0" w:line="276" w:lineRule="auto"/>
              <w:rPr>
                <w:rFonts w:ascii="Roboto" w:hAnsi="Roboto"/>
              </w:rPr>
            </w:pPr>
          </w:p>
        </w:tc>
        <w:tc>
          <w:tcPr>
            <w:tcW w:w="1253" w:type="dxa"/>
            <w:shd w:val="clear" w:color="auto" w:fill="C6D9F1" w:themeFill="text2" w:themeFillTint="33"/>
          </w:tcPr>
          <w:p w14:paraId="466B9CA8" w14:textId="77777777" w:rsidR="00762FCA" w:rsidRPr="001A600D" w:rsidRDefault="00762FCA" w:rsidP="00B66EA7">
            <w:pPr>
              <w:numPr>
                <w:ilvl w:val="0"/>
                <w:numId w:val="0"/>
              </w:numPr>
              <w:spacing w:before="0" w:line="276" w:lineRule="auto"/>
              <w:rPr>
                <w:rFonts w:ascii="Roboto" w:hAnsi="Roboto"/>
              </w:rPr>
            </w:pPr>
          </w:p>
        </w:tc>
        <w:tc>
          <w:tcPr>
            <w:tcW w:w="1333" w:type="dxa"/>
            <w:shd w:val="clear" w:color="auto" w:fill="C6D9F1" w:themeFill="text2" w:themeFillTint="33"/>
          </w:tcPr>
          <w:p w14:paraId="2965C06F" w14:textId="77777777" w:rsidR="00762FCA" w:rsidRPr="001A600D" w:rsidRDefault="00762FCA" w:rsidP="00B66EA7">
            <w:pPr>
              <w:numPr>
                <w:ilvl w:val="0"/>
                <w:numId w:val="0"/>
              </w:numPr>
              <w:spacing w:before="0" w:line="276" w:lineRule="auto"/>
              <w:rPr>
                <w:rFonts w:ascii="Roboto" w:hAnsi="Roboto"/>
              </w:rPr>
            </w:pPr>
          </w:p>
        </w:tc>
        <w:tc>
          <w:tcPr>
            <w:tcW w:w="1493" w:type="dxa"/>
            <w:shd w:val="clear" w:color="auto" w:fill="C6D9F1" w:themeFill="text2" w:themeFillTint="33"/>
          </w:tcPr>
          <w:p w14:paraId="3F942F47" w14:textId="77777777" w:rsidR="00762FCA" w:rsidRPr="001A600D" w:rsidRDefault="00762FCA" w:rsidP="00B66EA7">
            <w:pPr>
              <w:numPr>
                <w:ilvl w:val="0"/>
                <w:numId w:val="0"/>
              </w:numPr>
              <w:spacing w:before="0" w:line="276" w:lineRule="auto"/>
              <w:rPr>
                <w:rFonts w:ascii="Roboto" w:hAnsi="Roboto"/>
              </w:rPr>
            </w:pPr>
          </w:p>
        </w:tc>
        <w:tc>
          <w:tcPr>
            <w:tcW w:w="1534" w:type="dxa"/>
            <w:shd w:val="clear" w:color="auto" w:fill="C6D9F1" w:themeFill="text2" w:themeFillTint="33"/>
          </w:tcPr>
          <w:p w14:paraId="32E67F2D" w14:textId="77777777" w:rsidR="00762FCA" w:rsidRPr="001A600D" w:rsidRDefault="00762FCA" w:rsidP="00B66EA7">
            <w:pPr>
              <w:numPr>
                <w:ilvl w:val="0"/>
                <w:numId w:val="0"/>
              </w:numPr>
              <w:spacing w:before="0" w:line="276" w:lineRule="auto"/>
              <w:rPr>
                <w:rFonts w:ascii="Roboto" w:hAnsi="Roboto"/>
              </w:rPr>
            </w:pPr>
          </w:p>
        </w:tc>
        <w:tc>
          <w:tcPr>
            <w:tcW w:w="1419" w:type="dxa"/>
            <w:shd w:val="clear" w:color="auto" w:fill="C6D9F1" w:themeFill="text2" w:themeFillTint="33"/>
          </w:tcPr>
          <w:p w14:paraId="4FA9A6A8" w14:textId="77777777" w:rsidR="00762FCA" w:rsidRPr="001A600D" w:rsidRDefault="00762FCA" w:rsidP="00B66EA7">
            <w:pPr>
              <w:numPr>
                <w:ilvl w:val="0"/>
                <w:numId w:val="0"/>
              </w:numPr>
              <w:spacing w:before="0" w:line="276" w:lineRule="auto"/>
              <w:rPr>
                <w:rFonts w:ascii="Roboto" w:hAnsi="Roboto"/>
              </w:rPr>
            </w:pPr>
          </w:p>
        </w:tc>
      </w:tr>
      <w:tr w:rsidR="00762FCA" w:rsidRPr="001A600D" w14:paraId="11485936" w14:textId="77777777" w:rsidTr="00361231">
        <w:tc>
          <w:tcPr>
            <w:tcW w:w="1722" w:type="dxa"/>
            <w:shd w:val="clear" w:color="auto" w:fill="8DB3E2" w:themeFill="text2" w:themeFillTint="66"/>
          </w:tcPr>
          <w:p w14:paraId="42BD9F85" w14:textId="77777777" w:rsidR="00762FCA" w:rsidRPr="001A600D" w:rsidRDefault="00762FCA" w:rsidP="00B66EA7">
            <w:pPr>
              <w:numPr>
                <w:ilvl w:val="0"/>
                <w:numId w:val="0"/>
              </w:numPr>
              <w:spacing w:before="0" w:line="276" w:lineRule="auto"/>
              <w:rPr>
                <w:rFonts w:ascii="Roboto" w:hAnsi="Roboto"/>
              </w:rPr>
            </w:pPr>
          </w:p>
        </w:tc>
        <w:tc>
          <w:tcPr>
            <w:tcW w:w="1253" w:type="dxa"/>
            <w:shd w:val="clear" w:color="auto" w:fill="8DB3E2" w:themeFill="text2" w:themeFillTint="66"/>
          </w:tcPr>
          <w:p w14:paraId="7F9D8BFA" w14:textId="77777777" w:rsidR="00762FCA" w:rsidRPr="001A600D" w:rsidRDefault="00762FCA" w:rsidP="00B66EA7">
            <w:pPr>
              <w:numPr>
                <w:ilvl w:val="0"/>
                <w:numId w:val="0"/>
              </w:numPr>
              <w:spacing w:before="0" w:line="276" w:lineRule="auto"/>
              <w:rPr>
                <w:rFonts w:ascii="Roboto" w:hAnsi="Roboto"/>
              </w:rPr>
            </w:pPr>
          </w:p>
        </w:tc>
        <w:tc>
          <w:tcPr>
            <w:tcW w:w="1333" w:type="dxa"/>
            <w:shd w:val="clear" w:color="auto" w:fill="8DB3E2" w:themeFill="text2" w:themeFillTint="66"/>
          </w:tcPr>
          <w:p w14:paraId="5A0FEDC7" w14:textId="77777777" w:rsidR="00762FCA" w:rsidRPr="001A600D" w:rsidRDefault="00762FCA" w:rsidP="00B66EA7">
            <w:pPr>
              <w:numPr>
                <w:ilvl w:val="0"/>
                <w:numId w:val="0"/>
              </w:numPr>
              <w:spacing w:before="0" w:line="276" w:lineRule="auto"/>
              <w:rPr>
                <w:rFonts w:ascii="Roboto" w:hAnsi="Roboto"/>
              </w:rPr>
            </w:pPr>
          </w:p>
        </w:tc>
        <w:tc>
          <w:tcPr>
            <w:tcW w:w="1493" w:type="dxa"/>
            <w:shd w:val="clear" w:color="auto" w:fill="8DB3E2" w:themeFill="text2" w:themeFillTint="66"/>
          </w:tcPr>
          <w:p w14:paraId="3021E427" w14:textId="77777777" w:rsidR="00762FCA" w:rsidRPr="001A600D" w:rsidRDefault="00762FCA" w:rsidP="00B66EA7">
            <w:pPr>
              <w:numPr>
                <w:ilvl w:val="0"/>
                <w:numId w:val="0"/>
              </w:numPr>
              <w:spacing w:before="0" w:line="276" w:lineRule="auto"/>
              <w:rPr>
                <w:rFonts w:ascii="Roboto" w:hAnsi="Roboto"/>
              </w:rPr>
            </w:pPr>
          </w:p>
        </w:tc>
        <w:tc>
          <w:tcPr>
            <w:tcW w:w="1534" w:type="dxa"/>
            <w:shd w:val="clear" w:color="auto" w:fill="8DB3E2" w:themeFill="text2" w:themeFillTint="66"/>
          </w:tcPr>
          <w:p w14:paraId="1F3A857C" w14:textId="77777777" w:rsidR="00762FCA" w:rsidRPr="001A600D" w:rsidRDefault="00762FCA" w:rsidP="00B66EA7">
            <w:pPr>
              <w:numPr>
                <w:ilvl w:val="0"/>
                <w:numId w:val="0"/>
              </w:numPr>
              <w:spacing w:before="0" w:line="276" w:lineRule="auto"/>
              <w:rPr>
                <w:rFonts w:ascii="Roboto" w:hAnsi="Roboto"/>
              </w:rPr>
            </w:pPr>
          </w:p>
        </w:tc>
        <w:tc>
          <w:tcPr>
            <w:tcW w:w="1419" w:type="dxa"/>
            <w:shd w:val="clear" w:color="auto" w:fill="8DB3E2" w:themeFill="text2" w:themeFillTint="66"/>
          </w:tcPr>
          <w:p w14:paraId="231FAD4E" w14:textId="77777777" w:rsidR="00762FCA" w:rsidRPr="001A600D" w:rsidRDefault="00762FCA" w:rsidP="00B66EA7">
            <w:pPr>
              <w:numPr>
                <w:ilvl w:val="0"/>
                <w:numId w:val="0"/>
              </w:numPr>
              <w:spacing w:before="0" w:line="276" w:lineRule="auto"/>
              <w:rPr>
                <w:rFonts w:ascii="Roboto" w:hAnsi="Roboto"/>
              </w:rPr>
            </w:pPr>
          </w:p>
        </w:tc>
      </w:tr>
      <w:tr w:rsidR="00762FCA" w:rsidRPr="001A600D" w14:paraId="6B22AC86" w14:textId="77777777" w:rsidTr="00361231">
        <w:tc>
          <w:tcPr>
            <w:tcW w:w="1722" w:type="dxa"/>
            <w:shd w:val="clear" w:color="auto" w:fill="C6D9F1" w:themeFill="text2" w:themeFillTint="33"/>
          </w:tcPr>
          <w:p w14:paraId="1F933839" w14:textId="77777777" w:rsidR="00762FCA" w:rsidRPr="001A600D" w:rsidRDefault="00762FCA" w:rsidP="00B66EA7">
            <w:pPr>
              <w:numPr>
                <w:ilvl w:val="0"/>
                <w:numId w:val="0"/>
              </w:numPr>
              <w:spacing w:before="0" w:line="276" w:lineRule="auto"/>
              <w:rPr>
                <w:rFonts w:ascii="Roboto" w:hAnsi="Roboto"/>
              </w:rPr>
            </w:pPr>
          </w:p>
        </w:tc>
        <w:tc>
          <w:tcPr>
            <w:tcW w:w="1253" w:type="dxa"/>
            <w:shd w:val="clear" w:color="auto" w:fill="C6D9F1" w:themeFill="text2" w:themeFillTint="33"/>
          </w:tcPr>
          <w:p w14:paraId="6DE0A0BF" w14:textId="77777777" w:rsidR="00762FCA" w:rsidRPr="001A600D" w:rsidRDefault="00762FCA" w:rsidP="00B66EA7">
            <w:pPr>
              <w:numPr>
                <w:ilvl w:val="0"/>
                <w:numId w:val="0"/>
              </w:numPr>
              <w:spacing w:before="0" w:line="276" w:lineRule="auto"/>
              <w:rPr>
                <w:rFonts w:ascii="Roboto" w:hAnsi="Roboto"/>
              </w:rPr>
            </w:pPr>
          </w:p>
        </w:tc>
        <w:tc>
          <w:tcPr>
            <w:tcW w:w="1333" w:type="dxa"/>
            <w:shd w:val="clear" w:color="auto" w:fill="C6D9F1" w:themeFill="text2" w:themeFillTint="33"/>
          </w:tcPr>
          <w:p w14:paraId="5D83A882" w14:textId="77777777" w:rsidR="00762FCA" w:rsidRPr="001A600D" w:rsidRDefault="00762FCA" w:rsidP="00B66EA7">
            <w:pPr>
              <w:numPr>
                <w:ilvl w:val="0"/>
                <w:numId w:val="0"/>
              </w:numPr>
              <w:spacing w:before="0" w:line="276" w:lineRule="auto"/>
              <w:rPr>
                <w:rFonts w:ascii="Roboto" w:hAnsi="Roboto"/>
              </w:rPr>
            </w:pPr>
          </w:p>
        </w:tc>
        <w:tc>
          <w:tcPr>
            <w:tcW w:w="1493" w:type="dxa"/>
            <w:shd w:val="clear" w:color="auto" w:fill="C6D9F1" w:themeFill="text2" w:themeFillTint="33"/>
          </w:tcPr>
          <w:p w14:paraId="1EE47D70" w14:textId="77777777" w:rsidR="00762FCA" w:rsidRPr="001A600D" w:rsidRDefault="00762FCA" w:rsidP="00B66EA7">
            <w:pPr>
              <w:numPr>
                <w:ilvl w:val="0"/>
                <w:numId w:val="0"/>
              </w:numPr>
              <w:spacing w:before="0" w:line="276" w:lineRule="auto"/>
              <w:rPr>
                <w:rFonts w:ascii="Roboto" w:hAnsi="Roboto"/>
              </w:rPr>
            </w:pPr>
          </w:p>
        </w:tc>
        <w:tc>
          <w:tcPr>
            <w:tcW w:w="1534" w:type="dxa"/>
            <w:shd w:val="clear" w:color="auto" w:fill="C6D9F1" w:themeFill="text2" w:themeFillTint="33"/>
          </w:tcPr>
          <w:p w14:paraId="3EACEEFB" w14:textId="77777777" w:rsidR="00762FCA" w:rsidRPr="001A600D" w:rsidRDefault="00762FCA" w:rsidP="00B66EA7">
            <w:pPr>
              <w:numPr>
                <w:ilvl w:val="0"/>
                <w:numId w:val="0"/>
              </w:numPr>
              <w:spacing w:before="0" w:line="276" w:lineRule="auto"/>
              <w:rPr>
                <w:rFonts w:ascii="Roboto" w:hAnsi="Roboto"/>
              </w:rPr>
            </w:pPr>
          </w:p>
        </w:tc>
        <w:tc>
          <w:tcPr>
            <w:tcW w:w="1419" w:type="dxa"/>
            <w:shd w:val="clear" w:color="auto" w:fill="C6D9F1" w:themeFill="text2" w:themeFillTint="33"/>
          </w:tcPr>
          <w:p w14:paraId="0B58DCFE" w14:textId="77777777" w:rsidR="00762FCA" w:rsidRPr="001A600D" w:rsidRDefault="00762FCA" w:rsidP="00B66EA7">
            <w:pPr>
              <w:numPr>
                <w:ilvl w:val="0"/>
                <w:numId w:val="0"/>
              </w:numPr>
              <w:spacing w:before="0" w:line="276" w:lineRule="auto"/>
              <w:rPr>
                <w:rFonts w:ascii="Roboto" w:hAnsi="Roboto"/>
              </w:rPr>
            </w:pPr>
          </w:p>
        </w:tc>
      </w:tr>
      <w:tr w:rsidR="00762FCA" w:rsidRPr="001A600D" w14:paraId="24C90F5F" w14:textId="77777777" w:rsidTr="00361231">
        <w:tc>
          <w:tcPr>
            <w:tcW w:w="1722" w:type="dxa"/>
            <w:shd w:val="clear" w:color="auto" w:fill="8DB3E2" w:themeFill="text2" w:themeFillTint="66"/>
          </w:tcPr>
          <w:p w14:paraId="2C418FFC" w14:textId="77777777" w:rsidR="00762FCA" w:rsidRPr="001A600D" w:rsidRDefault="00762FCA" w:rsidP="00B66EA7">
            <w:pPr>
              <w:numPr>
                <w:ilvl w:val="0"/>
                <w:numId w:val="0"/>
              </w:numPr>
              <w:spacing w:before="0" w:line="276" w:lineRule="auto"/>
              <w:rPr>
                <w:rFonts w:ascii="Roboto" w:hAnsi="Roboto"/>
              </w:rPr>
            </w:pPr>
          </w:p>
        </w:tc>
        <w:tc>
          <w:tcPr>
            <w:tcW w:w="1253" w:type="dxa"/>
            <w:shd w:val="clear" w:color="auto" w:fill="8DB3E2" w:themeFill="text2" w:themeFillTint="66"/>
          </w:tcPr>
          <w:p w14:paraId="6A3D8166" w14:textId="77777777" w:rsidR="00762FCA" w:rsidRPr="001A600D" w:rsidRDefault="00762FCA" w:rsidP="00B66EA7">
            <w:pPr>
              <w:numPr>
                <w:ilvl w:val="0"/>
                <w:numId w:val="0"/>
              </w:numPr>
              <w:spacing w:before="0" w:line="276" w:lineRule="auto"/>
              <w:rPr>
                <w:rFonts w:ascii="Roboto" w:hAnsi="Roboto"/>
              </w:rPr>
            </w:pPr>
          </w:p>
        </w:tc>
        <w:tc>
          <w:tcPr>
            <w:tcW w:w="1333" w:type="dxa"/>
            <w:shd w:val="clear" w:color="auto" w:fill="8DB3E2" w:themeFill="text2" w:themeFillTint="66"/>
          </w:tcPr>
          <w:p w14:paraId="549A1180" w14:textId="77777777" w:rsidR="00762FCA" w:rsidRPr="001A600D" w:rsidRDefault="00762FCA" w:rsidP="00B66EA7">
            <w:pPr>
              <w:numPr>
                <w:ilvl w:val="0"/>
                <w:numId w:val="0"/>
              </w:numPr>
              <w:spacing w:before="0" w:line="276" w:lineRule="auto"/>
              <w:rPr>
                <w:rFonts w:ascii="Roboto" w:hAnsi="Roboto"/>
              </w:rPr>
            </w:pPr>
          </w:p>
        </w:tc>
        <w:tc>
          <w:tcPr>
            <w:tcW w:w="1493" w:type="dxa"/>
            <w:shd w:val="clear" w:color="auto" w:fill="8DB3E2" w:themeFill="text2" w:themeFillTint="66"/>
          </w:tcPr>
          <w:p w14:paraId="359E4779" w14:textId="77777777" w:rsidR="00762FCA" w:rsidRPr="001A600D" w:rsidRDefault="00762FCA" w:rsidP="00B66EA7">
            <w:pPr>
              <w:numPr>
                <w:ilvl w:val="0"/>
                <w:numId w:val="0"/>
              </w:numPr>
              <w:spacing w:before="0" w:line="276" w:lineRule="auto"/>
              <w:rPr>
                <w:rFonts w:ascii="Roboto" w:hAnsi="Roboto"/>
              </w:rPr>
            </w:pPr>
          </w:p>
        </w:tc>
        <w:tc>
          <w:tcPr>
            <w:tcW w:w="1534" w:type="dxa"/>
            <w:shd w:val="clear" w:color="auto" w:fill="8DB3E2" w:themeFill="text2" w:themeFillTint="66"/>
          </w:tcPr>
          <w:p w14:paraId="1428BCFC" w14:textId="77777777" w:rsidR="00762FCA" w:rsidRPr="001A600D" w:rsidRDefault="00762FCA" w:rsidP="00B66EA7">
            <w:pPr>
              <w:numPr>
                <w:ilvl w:val="0"/>
                <w:numId w:val="0"/>
              </w:numPr>
              <w:spacing w:before="0" w:line="276" w:lineRule="auto"/>
              <w:rPr>
                <w:rFonts w:ascii="Roboto" w:hAnsi="Roboto"/>
              </w:rPr>
            </w:pPr>
          </w:p>
        </w:tc>
        <w:tc>
          <w:tcPr>
            <w:tcW w:w="1419" w:type="dxa"/>
            <w:shd w:val="clear" w:color="auto" w:fill="8DB3E2" w:themeFill="text2" w:themeFillTint="66"/>
          </w:tcPr>
          <w:p w14:paraId="79E6C2B8" w14:textId="77777777" w:rsidR="00762FCA" w:rsidRPr="001A600D" w:rsidRDefault="00762FCA" w:rsidP="00B66EA7">
            <w:pPr>
              <w:numPr>
                <w:ilvl w:val="0"/>
                <w:numId w:val="0"/>
              </w:numPr>
              <w:spacing w:before="0" w:line="276" w:lineRule="auto"/>
              <w:rPr>
                <w:rFonts w:ascii="Roboto" w:hAnsi="Roboto"/>
              </w:rPr>
            </w:pPr>
          </w:p>
        </w:tc>
      </w:tr>
      <w:tr w:rsidR="00B66EA7" w:rsidRPr="001A600D" w14:paraId="6BD0B484" w14:textId="77777777" w:rsidTr="00361231">
        <w:tc>
          <w:tcPr>
            <w:tcW w:w="1722" w:type="dxa"/>
            <w:shd w:val="clear" w:color="auto" w:fill="C6D9F1" w:themeFill="text2" w:themeFillTint="33"/>
          </w:tcPr>
          <w:p w14:paraId="505F732C" w14:textId="77777777" w:rsidR="00B66EA7" w:rsidRPr="001A600D" w:rsidRDefault="00B66EA7" w:rsidP="00B66EA7">
            <w:pPr>
              <w:numPr>
                <w:ilvl w:val="0"/>
                <w:numId w:val="0"/>
              </w:numPr>
              <w:spacing w:before="0" w:line="276" w:lineRule="auto"/>
              <w:rPr>
                <w:rFonts w:ascii="Roboto" w:hAnsi="Roboto"/>
              </w:rPr>
            </w:pPr>
          </w:p>
        </w:tc>
        <w:tc>
          <w:tcPr>
            <w:tcW w:w="1253" w:type="dxa"/>
            <w:shd w:val="clear" w:color="auto" w:fill="C6D9F1" w:themeFill="text2" w:themeFillTint="33"/>
          </w:tcPr>
          <w:p w14:paraId="78D239A5" w14:textId="77777777" w:rsidR="00B66EA7" w:rsidRPr="001A600D" w:rsidRDefault="00B66EA7" w:rsidP="00B66EA7">
            <w:pPr>
              <w:numPr>
                <w:ilvl w:val="0"/>
                <w:numId w:val="0"/>
              </w:numPr>
              <w:spacing w:before="0" w:line="276" w:lineRule="auto"/>
              <w:rPr>
                <w:rFonts w:ascii="Roboto" w:hAnsi="Roboto"/>
              </w:rPr>
            </w:pPr>
          </w:p>
        </w:tc>
        <w:tc>
          <w:tcPr>
            <w:tcW w:w="1333" w:type="dxa"/>
            <w:shd w:val="clear" w:color="auto" w:fill="C6D9F1" w:themeFill="text2" w:themeFillTint="33"/>
          </w:tcPr>
          <w:p w14:paraId="33FA66E7" w14:textId="77777777" w:rsidR="00B66EA7" w:rsidRPr="001A600D" w:rsidRDefault="00B66EA7" w:rsidP="00B66EA7">
            <w:pPr>
              <w:numPr>
                <w:ilvl w:val="0"/>
                <w:numId w:val="0"/>
              </w:numPr>
              <w:spacing w:before="0" w:line="276" w:lineRule="auto"/>
              <w:rPr>
                <w:rFonts w:ascii="Roboto" w:hAnsi="Roboto"/>
              </w:rPr>
            </w:pPr>
          </w:p>
        </w:tc>
        <w:tc>
          <w:tcPr>
            <w:tcW w:w="1493" w:type="dxa"/>
            <w:shd w:val="clear" w:color="auto" w:fill="C6D9F1" w:themeFill="text2" w:themeFillTint="33"/>
          </w:tcPr>
          <w:p w14:paraId="284A7E6A" w14:textId="77777777" w:rsidR="00B66EA7" w:rsidRPr="001A600D" w:rsidRDefault="00B66EA7" w:rsidP="00B66EA7">
            <w:pPr>
              <w:numPr>
                <w:ilvl w:val="0"/>
                <w:numId w:val="0"/>
              </w:numPr>
              <w:spacing w:before="0" w:line="276" w:lineRule="auto"/>
              <w:rPr>
                <w:rFonts w:ascii="Roboto" w:hAnsi="Roboto"/>
              </w:rPr>
            </w:pPr>
          </w:p>
        </w:tc>
        <w:tc>
          <w:tcPr>
            <w:tcW w:w="1534" w:type="dxa"/>
            <w:shd w:val="clear" w:color="auto" w:fill="C6D9F1" w:themeFill="text2" w:themeFillTint="33"/>
          </w:tcPr>
          <w:p w14:paraId="4CE081D2" w14:textId="77777777" w:rsidR="00B66EA7" w:rsidRPr="001A600D" w:rsidRDefault="00B66EA7" w:rsidP="00B66EA7">
            <w:pPr>
              <w:numPr>
                <w:ilvl w:val="0"/>
                <w:numId w:val="0"/>
              </w:numPr>
              <w:spacing w:before="0" w:line="276" w:lineRule="auto"/>
              <w:rPr>
                <w:rFonts w:ascii="Roboto" w:hAnsi="Roboto"/>
              </w:rPr>
            </w:pPr>
          </w:p>
        </w:tc>
        <w:tc>
          <w:tcPr>
            <w:tcW w:w="1419" w:type="dxa"/>
            <w:shd w:val="clear" w:color="auto" w:fill="C6D9F1" w:themeFill="text2" w:themeFillTint="33"/>
          </w:tcPr>
          <w:p w14:paraId="5BE142E8" w14:textId="77777777" w:rsidR="00B66EA7" w:rsidRPr="001A600D" w:rsidRDefault="00B66EA7" w:rsidP="00B66EA7">
            <w:pPr>
              <w:numPr>
                <w:ilvl w:val="0"/>
                <w:numId w:val="0"/>
              </w:numPr>
              <w:spacing w:before="0" w:line="276" w:lineRule="auto"/>
              <w:rPr>
                <w:rFonts w:ascii="Roboto" w:hAnsi="Roboto"/>
              </w:rPr>
            </w:pPr>
          </w:p>
        </w:tc>
      </w:tr>
      <w:tr w:rsidR="00B66EA7" w:rsidRPr="001A600D" w14:paraId="00197DB7" w14:textId="77777777" w:rsidTr="00361231">
        <w:tc>
          <w:tcPr>
            <w:tcW w:w="1722" w:type="dxa"/>
            <w:shd w:val="clear" w:color="auto" w:fill="8DB3E2" w:themeFill="text2" w:themeFillTint="66"/>
          </w:tcPr>
          <w:p w14:paraId="40AA1DEB" w14:textId="77777777" w:rsidR="00B66EA7" w:rsidRPr="001A600D" w:rsidRDefault="00B66EA7" w:rsidP="00B66EA7">
            <w:pPr>
              <w:numPr>
                <w:ilvl w:val="0"/>
                <w:numId w:val="0"/>
              </w:numPr>
              <w:spacing w:before="0" w:line="276" w:lineRule="auto"/>
              <w:rPr>
                <w:rFonts w:ascii="Roboto" w:hAnsi="Roboto"/>
              </w:rPr>
            </w:pPr>
          </w:p>
        </w:tc>
        <w:tc>
          <w:tcPr>
            <w:tcW w:w="1253" w:type="dxa"/>
            <w:shd w:val="clear" w:color="auto" w:fill="8DB3E2" w:themeFill="text2" w:themeFillTint="66"/>
          </w:tcPr>
          <w:p w14:paraId="594AA4D9" w14:textId="77777777" w:rsidR="00B66EA7" w:rsidRPr="001A600D" w:rsidRDefault="00B66EA7" w:rsidP="00B66EA7">
            <w:pPr>
              <w:numPr>
                <w:ilvl w:val="0"/>
                <w:numId w:val="0"/>
              </w:numPr>
              <w:spacing w:before="0" w:line="276" w:lineRule="auto"/>
              <w:rPr>
                <w:rFonts w:ascii="Roboto" w:hAnsi="Roboto"/>
              </w:rPr>
            </w:pPr>
          </w:p>
        </w:tc>
        <w:tc>
          <w:tcPr>
            <w:tcW w:w="1333" w:type="dxa"/>
            <w:shd w:val="clear" w:color="auto" w:fill="8DB3E2" w:themeFill="text2" w:themeFillTint="66"/>
          </w:tcPr>
          <w:p w14:paraId="1FA308ED" w14:textId="77777777" w:rsidR="00B66EA7" w:rsidRPr="001A600D" w:rsidRDefault="00B66EA7" w:rsidP="00B66EA7">
            <w:pPr>
              <w:numPr>
                <w:ilvl w:val="0"/>
                <w:numId w:val="0"/>
              </w:numPr>
              <w:spacing w:before="0" w:line="276" w:lineRule="auto"/>
              <w:rPr>
                <w:rFonts w:ascii="Roboto" w:hAnsi="Roboto"/>
              </w:rPr>
            </w:pPr>
          </w:p>
        </w:tc>
        <w:tc>
          <w:tcPr>
            <w:tcW w:w="1493" w:type="dxa"/>
            <w:shd w:val="clear" w:color="auto" w:fill="8DB3E2" w:themeFill="text2" w:themeFillTint="66"/>
          </w:tcPr>
          <w:p w14:paraId="4C9A3BBF" w14:textId="77777777" w:rsidR="00B66EA7" w:rsidRPr="001A600D" w:rsidRDefault="00B66EA7" w:rsidP="00B66EA7">
            <w:pPr>
              <w:numPr>
                <w:ilvl w:val="0"/>
                <w:numId w:val="0"/>
              </w:numPr>
              <w:spacing w:before="0" w:line="276" w:lineRule="auto"/>
              <w:rPr>
                <w:rFonts w:ascii="Roboto" w:hAnsi="Roboto"/>
              </w:rPr>
            </w:pPr>
          </w:p>
        </w:tc>
        <w:tc>
          <w:tcPr>
            <w:tcW w:w="1534" w:type="dxa"/>
            <w:shd w:val="clear" w:color="auto" w:fill="8DB3E2" w:themeFill="text2" w:themeFillTint="66"/>
          </w:tcPr>
          <w:p w14:paraId="53F2EB72" w14:textId="77777777" w:rsidR="00B66EA7" w:rsidRPr="001A600D" w:rsidRDefault="00B66EA7" w:rsidP="00B66EA7">
            <w:pPr>
              <w:numPr>
                <w:ilvl w:val="0"/>
                <w:numId w:val="0"/>
              </w:numPr>
              <w:spacing w:before="0" w:line="276" w:lineRule="auto"/>
              <w:rPr>
                <w:rFonts w:ascii="Roboto" w:hAnsi="Roboto"/>
              </w:rPr>
            </w:pPr>
          </w:p>
        </w:tc>
        <w:tc>
          <w:tcPr>
            <w:tcW w:w="1419" w:type="dxa"/>
            <w:shd w:val="clear" w:color="auto" w:fill="8DB3E2" w:themeFill="text2" w:themeFillTint="66"/>
          </w:tcPr>
          <w:p w14:paraId="293F652F" w14:textId="77777777" w:rsidR="00B66EA7" w:rsidRPr="001A600D" w:rsidRDefault="00B66EA7" w:rsidP="00B66EA7">
            <w:pPr>
              <w:numPr>
                <w:ilvl w:val="0"/>
                <w:numId w:val="0"/>
              </w:numPr>
              <w:spacing w:before="0" w:line="276" w:lineRule="auto"/>
              <w:rPr>
                <w:rFonts w:ascii="Roboto" w:hAnsi="Roboto"/>
              </w:rPr>
            </w:pPr>
          </w:p>
        </w:tc>
      </w:tr>
      <w:tr w:rsidR="00B66EA7" w:rsidRPr="001A600D" w14:paraId="3F204D7C" w14:textId="77777777" w:rsidTr="00361231">
        <w:tc>
          <w:tcPr>
            <w:tcW w:w="1722" w:type="dxa"/>
            <w:shd w:val="clear" w:color="auto" w:fill="C6D9F1" w:themeFill="text2" w:themeFillTint="33"/>
          </w:tcPr>
          <w:p w14:paraId="6CF88D73" w14:textId="77777777" w:rsidR="00B66EA7" w:rsidRPr="001A600D" w:rsidRDefault="00B66EA7" w:rsidP="00B66EA7">
            <w:pPr>
              <w:numPr>
                <w:ilvl w:val="0"/>
                <w:numId w:val="0"/>
              </w:numPr>
              <w:spacing w:before="0" w:line="276" w:lineRule="auto"/>
              <w:rPr>
                <w:rFonts w:ascii="Roboto" w:hAnsi="Roboto"/>
              </w:rPr>
            </w:pPr>
          </w:p>
        </w:tc>
        <w:tc>
          <w:tcPr>
            <w:tcW w:w="1253" w:type="dxa"/>
            <w:shd w:val="clear" w:color="auto" w:fill="C6D9F1" w:themeFill="text2" w:themeFillTint="33"/>
          </w:tcPr>
          <w:p w14:paraId="165768EC" w14:textId="77777777" w:rsidR="00B66EA7" w:rsidRPr="001A600D" w:rsidRDefault="00B66EA7" w:rsidP="00B66EA7">
            <w:pPr>
              <w:numPr>
                <w:ilvl w:val="0"/>
                <w:numId w:val="0"/>
              </w:numPr>
              <w:spacing w:before="0" w:line="276" w:lineRule="auto"/>
              <w:rPr>
                <w:rFonts w:ascii="Roboto" w:hAnsi="Roboto"/>
              </w:rPr>
            </w:pPr>
          </w:p>
        </w:tc>
        <w:tc>
          <w:tcPr>
            <w:tcW w:w="1333" w:type="dxa"/>
            <w:shd w:val="clear" w:color="auto" w:fill="C6D9F1" w:themeFill="text2" w:themeFillTint="33"/>
          </w:tcPr>
          <w:p w14:paraId="3260D577" w14:textId="77777777" w:rsidR="00B66EA7" w:rsidRPr="001A600D" w:rsidRDefault="00B66EA7" w:rsidP="00B66EA7">
            <w:pPr>
              <w:numPr>
                <w:ilvl w:val="0"/>
                <w:numId w:val="0"/>
              </w:numPr>
              <w:spacing w:before="0" w:line="276" w:lineRule="auto"/>
              <w:rPr>
                <w:rFonts w:ascii="Roboto" w:hAnsi="Roboto"/>
              </w:rPr>
            </w:pPr>
          </w:p>
        </w:tc>
        <w:tc>
          <w:tcPr>
            <w:tcW w:w="1493" w:type="dxa"/>
            <w:shd w:val="clear" w:color="auto" w:fill="C6D9F1" w:themeFill="text2" w:themeFillTint="33"/>
          </w:tcPr>
          <w:p w14:paraId="47EA04C1" w14:textId="77777777" w:rsidR="00B66EA7" w:rsidRPr="001A600D" w:rsidRDefault="00B66EA7" w:rsidP="00B66EA7">
            <w:pPr>
              <w:numPr>
                <w:ilvl w:val="0"/>
                <w:numId w:val="0"/>
              </w:numPr>
              <w:spacing w:before="0" w:line="276" w:lineRule="auto"/>
              <w:rPr>
                <w:rFonts w:ascii="Roboto" w:hAnsi="Roboto"/>
              </w:rPr>
            </w:pPr>
          </w:p>
        </w:tc>
        <w:tc>
          <w:tcPr>
            <w:tcW w:w="1534" w:type="dxa"/>
            <w:shd w:val="clear" w:color="auto" w:fill="C6D9F1" w:themeFill="text2" w:themeFillTint="33"/>
          </w:tcPr>
          <w:p w14:paraId="77C547BC" w14:textId="77777777" w:rsidR="00B66EA7" w:rsidRPr="001A600D" w:rsidRDefault="00B66EA7" w:rsidP="00B66EA7">
            <w:pPr>
              <w:numPr>
                <w:ilvl w:val="0"/>
                <w:numId w:val="0"/>
              </w:numPr>
              <w:spacing w:before="0" w:line="276" w:lineRule="auto"/>
              <w:rPr>
                <w:rFonts w:ascii="Roboto" w:hAnsi="Roboto"/>
              </w:rPr>
            </w:pPr>
          </w:p>
        </w:tc>
        <w:tc>
          <w:tcPr>
            <w:tcW w:w="1419" w:type="dxa"/>
            <w:shd w:val="clear" w:color="auto" w:fill="C6D9F1" w:themeFill="text2" w:themeFillTint="33"/>
          </w:tcPr>
          <w:p w14:paraId="665DFF84" w14:textId="77777777" w:rsidR="00B66EA7" w:rsidRPr="001A600D" w:rsidRDefault="00B66EA7" w:rsidP="00B66EA7">
            <w:pPr>
              <w:numPr>
                <w:ilvl w:val="0"/>
                <w:numId w:val="0"/>
              </w:numPr>
              <w:spacing w:before="0" w:line="276" w:lineRule="auto"/>
              <w:rPr>
                <w:rFonts w:ascii="Roboto" w:hAnsi="Roboto"/>
              </w:rPr>
            </w:pPr>
          </w:p>
        </w:tc>
      </w:tr>
      <w:bookmarkEnd w:id="0"/>
    </w:tbl>
    <w:p w14:paraId="5549626A" w14:textId="77777777" w:rsidR="00762FCA" w:rsidRPr="001A600D" w:rsidRDefault="00762FCA" w:rsidP="00B66EA7">
      <w:pPr>
        <w:numPr>
          <w:ilvl w:val="0"/>
          <w:numId w:val="0"/>
        </w:numPr>
        <w:spacing w:before="0"/>
        <w:ind w:left="786" w:hanging="360"/>
        <w:rPr>
          <w:rFonts w:ascii="Roboto" w:hAnsi="Roboto"/>
        </w:rPr>
      </w:pPr>
    </w:p>
    <w:p w14:paraId="7B516A93" w14:textId="1EB5F7AD" w:rsidR="00762FCA" w:rsidRPr="001A600D" w:rsidRDefault="00762FCA" w:rsidP="00B66EA7">
      <w:pPr>
        <w:numPr>
          <w:ilvl w:val="0"/>
          <w:numId w:val="0"/>
        </w:numPr>
        <w:spacing w:before="0"/>
        <w:ind w:left="426"/>
        <w:rPr>
          <w:rFonts w:ascii="Roboto" w:hAnsi="Roboto"/>
        </w:rPr>
      </w:pPr>
      <w:proofErr w:type="gramStart"/>
      <w:r w:rsidRPr="001A600D">
        <w:rPr>
          <w:rFonts w:ascii="Roboto" w:hAnsi="Roboto"/>
        </w:rPr>
        <w:t>déclarent</w:t>
      </w:r>
      <w:proofErr w:type="gramEnd"/>
      <w:r w:rsidRPr="001A600D">
        <w:rPr>
          <w:rFonts w:ascii="Roboto" w:hAnsi="Roboto"/>
        </w:rPr>
        <w:t xml:space="preserve"> constituer en date de ce jour par acte sous seing privé une société coopérative à responsabilité limitée</w:t>
      </w:r>
      <w:r w:rsidR="00053C7B" w:rsidRPr="001A600D">
        <w:rPr>
          <w:rFonts w:ascii="Roboto" w:hAnsi="Roboto"/>
        </w:rPr>
        <w:t xml:space="preserve"> </w:t>
      </w:r>
      <w:r w:rsidRPr="001A600D">
        <w:rPr>
          <w:rFonts w:ascii="Roboto" w:hAnsi="Roboto"/>
        </w:rPr>
        <w:t>dont ils arrêtent les statuts comme suit :</w:t>
      </w:r>
    </w:p>
    <w:p w14:paraId="42146B9B" w14:textId="77777777" w:rsidR="00482298" w:rsidRPr="001A600D" w:rsidRDefault="00482298" w:rsidP="00B66EA7">
      <w:pPr>
        <w:numPr>
          <w:ilvl w:val="0"/>
          <w:numId w:val="0"/>
        </w:numPr>
        <w:spacing w:before="0"/>
        <w:ind w:left="786" w:hanging="360"/>
        <w:rPr>
          <w:rFonts w:ascii="Roboto" w:hAnsi="Roboto"/>
        </w:rPr>
      </w:pPr>
    </w:p>
    <w:p w14:paraId="2470E31D" w14:textId="77777777" w:rsidR="00482298" w:rsidRPr="001A600D" w:rsidRDefault="004848D8" w:rsidP="00B66EA7">
      <w:pPr>
        <w:numPr>
          <w:ilvl w:val="0"/>
          <w:numId w:val="0"/>
        </w:numPr>
        <w:spacing w:before="0"/>
        <w:ind w:left="786" w:hanging="360"/>
        <w:jc w:val="center"/>
        <w:rPr>
          <w:rFonts w:ascii="Roboto" w:hAnsi="Roboto"/>
          <w:b/>
          <w:sz w:val="28"/>
          <w:szCs w:val="28"/>
        </w:rPr>
      </w:pPr>
      <w:r w:rsidRPr="001A600D">
        <w:rPr>
          <w:rFonts w:ascii="Roboto" w:hAnsi="Roboto"/>
          <w:b/>
          <w:sz w:val="28"/>
          <w:szCs w:val="28"/>
        </w:rPr>
        <w:t>Titre I</w:t>
      </w:r>
      <w:r w:rsidRPr="001A600D">
        <w:rPr>
          <w:rFonts w:ascii="Roboto" w:hAnsi="Roboto"/>
          <w:b/>
          <w:sz w:val="28"/>
          <w:szCs w:val="28"/>
          <w:vertAlign w:val="superscript"/>
        </w:rPr>
        <w:t>er</w:t>
      </w:r>
      <w:r w:rsidR="00482298" w:rsidRPr="001A600D">
        <w:rPr>
          <w:rFonts w:ascii="Roboto" w:hAnsi="Roboto"/>
          <w:b/>
          <w:sz w:val="28"/>
          <w:szCs w:val="28"/>
        </w:rPr>
        <w:t xml:space="preserve">. </w:t>
      </w:r>
      <w:r w:rsidR="00FB1878" w:rsidRPr="001A600D">
        <w:rPr>
          <w:rFonts w:ascii="Roboto" w:hAnsi="Roboto"/>
          <w:b/>
          <w:sz w:val="28"/>
          <w:szCs w:val="28"/>
        </w:rPr>
        <w:t>Forme – dénomination - s</w:t>
      </w:r>
      <w:r w:rsidR="00482298" w:rsidRPr="001A600D">
        <w:rPr>
          <w:rFonts w:ascii="Roboto" w:hAnsi="Roboto"/>
          <w:b/>
          <w:sz w:val="28"/>
          <w:szCs w:val="28"/>
        </w:rPr>
        <w:t>iège social</w:t>
      </w:r>
      <w:r w:rsidR="00FB1878" w:rsidRPr="001A600D">
        <w:rPr>
          <w:rFonts w:ascii="Roboto" w:hAnsi="Roboto"/>
          <w:b/>
          <w:sz w:val="28"/>
          <w:szCs w:val="28"/>
        </w:rPr>
        <w:t xml:space="preserve"> - objet social -</w:t>
      </w:r>
      <w:r w:rsidR="00482298" w:rsidRPr="001A600D">
        <w:rPr>
          <w:rFonts w:ascii="Roboto" w:hAnsi="Roboto"/>
          <w:b/>
          <w:sz w:val="28"/>
          <w:szCs w:val="28"/>
        </w:rPr>
        <w:t xml:space="preserve"> durée</w:t>
      </w:r>
    </w:p>
    <w:p w14:paraId="19C5A628" w14:textId="77777777" w:rsidR="00482298" w:rsidRPr="001A600D" w:rsidRDefault="00482298" w:rsidP="00B66EA7">
      <w:pPr>
        <w:numPr>
          <w:ilvl w:val="0"/>
          <w:numId w:val="0"/>
        </w:numPr>
        <w:spacing w:before="0"/>
        <w:ind w:left="786" w:hanging="360"/>
        <w:rPr>
          <w:rFonts w:ascii="Roboto" w:hAnsi="Roboto"/>
        </w:rPr>
      </w:pPr>
    </w:p>
    <w:p w14:paraId="4E83FF1B" w14:textId="77777777" w:rsidR="00FB1878" w:rsidRPr="001A600D" w:rsidRDefault="00FB1878" w:rsidP="00B66EA7">
      <w:pPr>
        <w:numPr>
          <w:ilvl w:val="0"/>
          <w:numId w:val="0"/>
        </w:numPr>
        <w:spacing w:before="0"/>
        <w:ind w:left="426"/>
        <w:rPr>
          <w:rFonts w:ascii="Roboto" w:hAnsi="Roboto"/>
          <w:lang w:val="fr-BE"/>
        </w:rPr>
      </w:pPr>
      <w:r w:rsidRPr="001A600D">
        <w:rPr>
          <w:rFonts w:ascii="Roboto" w:hAnsi="Roboto"/>
          <w:b/>
          <w:lang w:val="fr-BE"/>
        </w:rPr>
        <w:t>Art. 1</w:t>
      </w:r>
      <w:r w:rsidR="004848D8" w:rsidRPr="001A600D">
        <w:rPr>
          <w:rFonts w:ascii="Roboto" w:hAnsi="Roboto"/>
          <w:b/>
          <w:vertAlign w:val="superscript"/>
          <w:lang w:val="fr-BE"/>
        </w:rPr>
        <w:t>er</w:t>
      </w:r>
      <w:r w:rsidRPr="001A600D">
        <w:rPr>
          <w:rFonts w:ascii="Roboto" w:hAnsi="Roboto"/>
          <w:b/>
          <w:lang w:val="fr-BE"/>
        </w:rPr>
        <w:t>. Forme.</w:t>
      </w:r>
      <w:r w:rsidRPr="001A600D">
        <w:rPr>
          <w:rFonts w:ascii="Roboto" w:hAnsi="Roboto"/>
          <w:lang w:val="fr-BE"/>
        </w:rPr>
        <w:t xml:space="preserve"> Il est formé par les présentes entre les propriétaires des parts sociales créées et de celles qui pourraient l'être ultérieurement, une société coopérative </w:t>
      </w:r>
      <w:r w:rsidR="00053C7B" w:rsidRPr="001A600D">
        <w:rPr>
          <w:rFonts w:ascii="Roboto" w:hAnsi="Roboto"/>
          <w:lang w:val="fr-BE"/>
        </w:rPr>
        <w:t xml:space="preserve">à responsabilité limitée </w:t>
      </w:r>
      <w:r w:rsidR="00053C7B" w:rsidRPr="001A600D">
        <w:rPr>
          <w:rFonts w:ascii="Roboto" w:hAnsi="Roboto"/>
        </w:rPr>
        <w:t>(ci-après « la Société »)</w:t>
      </w:r>
      <w:r w:rsidR="00053C7B" w:rsidRPr="001A600D">
        <w:rPr>
          <w:rFonts w:ascii="Roboto" w:hAnsi="Roboto"/>
          <w:lang w:val="fr-BE"/>
        </w:rPr>
        <w:t xml:space="preserve"> </w:t>
      </w:r>
      <w:r w:rsidRPr="001A600D">
        <w:rPr>
          <w:rFonts w:ascii="Roboto" w:hAnsi="Roboto"/>
          <w:lang w:val="fr-BE"/>
        </w:rPr>
        <w:t>régie par la loi modifiée du 10 août 1915 sur les sociétés commerciales et par les présents statuts.</w:t>
      </w:r>
    </w:p>
    <w:p w14:paraId="38DE9FF3" w14:textId="77777777" w:rsidR="00FB1878" w:rsidRPr="001A600D" w:rsidRDefault="00FB1878" w:rsidP="00B66EA7">
      <w:pPr>
        <w:numPr>
          <w:ilvl w:val="0"/>
          <w:numId w:val="0"/>
        </w:numPr>
        <w:spacing w:before="0"/>
        <w:ind w:left="786" w:hanging="360"/>
        <w:rPr>
          <w:rFonts w:ascii="Roboto" w:hAnsi="Roboto"/>
        </w:rPr>
      </w:pPr>
    </w:p>
    <w:p w14:paraId="4FAB11C1" w14:textId="77777777" w:rsidR="00FB1878" w:rsidRPr="001A600D" w:rsidRDefault="00FB1878" w:rsidP="00B66EA7">
      <w:pPr>
        <w:numPr>
          <w:ilvl w:val="0"/>
          <w:numId w:val="0"/>
        </w:numPr>
        <w:spacing w:before="0"/>
        <w:ind w:left="426"/>
        <w:rPr>
          <w:rFonts w:ascii="Roboto" w:hAnsi="Roboto"/>
          <w:szCs w:val="24"/>
        </w:rPr>
      </w:pPr>
      <w:r w:rsidRPr="001A600D">
        <w:rPr>
          <w:rStyle w:val="Strong"/>
          <w:rFonts w:ascii="Roboto" w:hAnsi="Roboto"/>
          <w:color w:val="000000"/>
          <w:szCs w:val="24"/>
        </w:rPr>
        <w:t xml:space="preserve">Art. 2. Dénomination. </w:t>
      </w:r>
      <w:r w:rsidRPr="001A600D">
        <w:rPr>
          <w:rFonts w:ascii="Roboto" w:hAnsi="Roboto"/>
          <w:color w:val="000000"/>
          <w:szCs w:val="24"/>
        </w:rPr>
        <w:t xml:space="preserve">La </w:t>
      </w:r>
      <w:r w:rsidR="00053C7B" w:rsidRPr="001A600D">
        <w:rPr>
          <w:rFonts w:ascii="Roboto" w:hAnsi="Roboto"/>
          <w:color w:val="000000"/>
          <w:szCs w:val="24"/>
        </w:rPr>
        <w:t>S</w:t>
      </w:r>
      <w:r w:rsidRPr="001A600D">
        <w:rPr>
          <w:rFonts w:ascii="Roboto" w:hAnsi="Roboto"/>
          <w:color w:val="000000"/>
          <w:szCs w:val="24"/>
        </w:rPr>
        <w:t xml:space="preserve">ociété </w:t>
      </w:r>
      <w:r w:rsidR="004848D8" w:rsidRPr="001A600D">
        <w:rPr>
          <w:rFonts w:ascii="Roboto" w:hAnsi="Roboto"/>
          <w:color w:val="000000"/>
          <w:szCs w:val="24"/>
        </w:rPr>
        <w:t>porte la dénomination [</w:t>
      </w:r>
      <w:r w:rsidR="004848D8" w:rsidRPr="001A600D">
        <w:rPr>
          <w:rFonts w:ascii="Times New Roman" w:hAnsi="Times New Roman"/>
          <w:color w:val="000000"/>
          <w:szCs w:val="24"/>
        </w:rPr>
        <w:t>●</w:t>
      </w:r>
      <w:r w:rsidR="004848D8" w:rsidRPr="001A600D">
        <w:rPr>
          <w:rFonts w:ascii="Roboto" w:hAnsi="Roboto"/>
          <w:color w:val="000000"/>
          <w:szCs w:val="24"/>
        </w:rPr>
        <w:t>]</w:t>
      </w:r>
      <w:r w:rsidRPr="001A600D">
        <w:rPr>
          <w:rFonts w:ascii="Roboto" w:hAnsi="Roboto"/>
          <w:color w:val="000000"/>
          <w:szCs w:val="24"/>
        </w:rPr>
        <w:t>.</w:t>
      </w:r>
    </w:p>
    <w:p w14:paraId="70D50934" w14:textId="77777777" w:rsidR="00FB1878" w:rsidRPr="001A600D" w:rsidRDefault="00FB1878" w:rsidP="00B66EA7">
      <w:pPr>
        <w:numPr>
          <w:ilvl w:val="0"/>
          <w:numId w:val="0"/>
        </w:numPr>
        <w:spacing w:before="0"/>
        <w:ind w:left="786" w:hanging="360"/>
        <w:rPr>
          <w:rFonts w:ascii="Roboto" w:hAnsi="Roboto"/>
          <w:szCs w:val="24"/>
        </w:rPr>
      </w:pPr>
    </w:p>
    <w:p w14:paraId="37CF05E7" w14:textId="77777777" w:rsidR="00482298" w:rsidRPr="001A600D" w:rsidRDefault="004848D8" w:rsidP="00B66EA7">
      <w:pPr>
        <w:numPr>
          <w:ilvl w:val="0"/>
          <w:numId w:val="0"/>
        </w:numPr>
        <w:spacing w:before="0"/>
        <w:ind w:left="426"/>
        <w:rPr>
          <w:rFonts w:ascii="Roboto" w:hAnsi="Roboto"/>
          <w:szCs w:val="24"/>
        </w:rPr>
      </w:pPr>
      <w:r w:rsidRPr="001A600D">
        <w:rPr>
          <w:rFonts w:ascii="Roboto" w:hAnsi="Roboto"/>
          <w:b/>
          <w:szCs w:val="24"/>
        </w:rPr>
        <w:t>Art. 3</w:t>
      </w:r>
      <w:r w:rsidR="00482298" w:rsidRPr="001A600D">
        <w:rPr>
          <w:rFonts w:ascii="Roboto" w:hAnsi="Roboto"/>
          <w:b/>
          <w:szCs w:val="24"/>
        </w:rPr>
        <w:t xml:space="preserve">. </w:t>
      </w:r>
      <w:r w:rsidR="00FB1878" w:rsidRPr="001A600D">
        <w:rPr>
          <w:rFonts w:ascii="Roboto" w:hAnsi="Roboto"/>
          <w:b/>
          <w:szCs w:val="24"/>
        </w:rPr>
        <w:t>Siège social.</w:t>
      </w:r>
      <w:r w:rsidR="00FB1878" w:rsidRPr="001A600D">
        <w:rPr>
          <w:rFonts w:ascii="Roboto" w:hAnsi="Roboto"/>
          <w:szCs w:val="24"/>
        </w:rPr>
        <w:t xml:space="preserve"> </w:t>
      </w:r>
      <w:r w:rsidR="00053C7B" w:rsidRPr="001A600D">
        <w:rPr>
          <w:rFonts w:ascii="Roboto" w:hAnsi="Roboto"/>
          <w:szCs w:val="24"/>
        </w:rPr>
        <w:t>Le siège social de la S</w:t>
      </w:r>
      <w:r w:rsidR="00482298" w:rsidRPr="001A600D">
        <w:rPr>
          <w:rFonts w:ascii="Roboto" w:hAnsi="Roboto"/>
          <w:szCs w:val="24"/>
        </w:rPr>
        <w:t xml:space="preserve">ociété est </w:t>
      </w:r>
      <w:r w:rsidR="00FB1878" w:rsidRPr="001A600D">
        <w:rPr>
          <w:rFonts w:ascii="Roboto" w:hAnsi="Roboto"/>
          <w:szCs w:val="24"/>
        </w:rPr>
        <w:t xml:space="preserve">établi dans la commune de </w:t>
      </w:r>
      <w:r w:rsidR="00F12B43" w:rsidRPr="001A600D">
        <w:rPr>
          <w:rFonts w:ascii="Roboto" w:hAnsi="Roboto"/>
          <w:szCs w:val="24"/>
        </w:rPr>
        <w:t>[</w:t>
      </w:r>
      <w:r w:rsidR="00F12B43" w:rsidRPr="001A600D">
        <w:rPr>
          <w:rFonts w:ascii="Times New Roman" w:hAnsi="Times New Roman"/>
          <w:szCs w:val="24"/>
        </w:rPr>
        <w:t>●</w:t>
      </w:r>
      <w:r w:rsidR="00F12B43" w:rsidRPr="001A600D">
        <w:rPr>
          <w:rFonts w:ascii="Roboto" w:hAnsi="Roboto"/>
          <w:szCs w:val="24"/>
        </w:rPr>
        <w:t>]</w:t>
      </w:r>
      <w:r w:rsidR="00482298" w:rsidRPr="001A600D">
        <w:rPr>
          <w:rFonts w:ascii="Roboto" w:hAnsi="Roboto"/>
          <w:szCs w:val="24"/>
        </w:rPr>
        <w:t xml:space="preserve">. Il peut être transféré en tout autre lieu de la commune par décision du </w:t>
      </w:r>
      <w:r w:rsidR="009B77B5" w:rsidRPr="001A600D">
        <w:rPr>
          <w:rFonts w:ascii="Roboto" w:hAnsi="Roboto"/>
          <w:szCs w:val="24"/>
        </w:rPr>
        <w:t>Conseil d’Administration</w:t>
      </w:r>
      <w:r w:rsidR="00482298" w:rsidRPr="001A600D">
        <w:rPr>
          <w:rFonts w:ascii="Roboto" w:hAnsi="Roboto"/>
          <w:szCs w:val="24"/>
        </w:rPr>
        <w:t xml:space="preserve"> à la majorité simple des voix. La </w:t>
      </w:r>
      <w:r w:rsidR="00053C7B" w:rsidRPr="001A600D">
        <w:rPr>
          <w:rFonts w:ascii="Roboto" w:hAnsi="Roboto"/>
          <w:szCs w:val="24"/>
        </w:rPr>
        <w:t>S</w:t>
      </w:r>
      <w:r w:rsidR="00482298" w:rsidRPr="001A600D">
        <w:rPr>
          <w:rFonts w:ascii="Roboto" w:hAnsi="Roboto"/>
          <w:szCs w:val="24"/>
        </w:rPr>
        <w:t>ociété peut établir des succursales et sièges d'exploitation partout où elle le juge utile, même à l'étranger.</w:t>
      </w:r>
    </w:p>
    <w:p w14:paraId="1C224C0E" w14:textId="77777777" w:rsidR="00482298" w:rsidRPr="001A600D" w:rsidRDefault="00482298" w:rsidP="00B66EA7">
      <w:pPr>
        <w:numPr>
          <w:ilvl w:val="0"/>
          <w:numId w:val="0"/>
        </w:numPr>
        <w:spacing w:before="0"/>
        <w:ind w:left="786" w:hanging="360"/>
        <w:rPr>
          <w:rFonts w:ascii="Roboto" w:hAnsi="Roboto"/>
          <w:szCs w:val="24"/>
        </w:rPr>
      </w:pPr>
    </w:p>
    <w:p w14:paraId="6ACC8675" w14:textId="77777777" w:rsidR="00F12B43" w:rsidRPr="001A600D" w:rsidRDefault="00482298" w:rsidP="00B66EA7">
      <w:pPr>
        <w:numPr>
          <w:ilvl w:val="0"/>
          <w:numId w:val="0"/>
        </w:numPr>
        <w:spacing w:before="0"/>
        <w:ind w:left="786" w:hanging="360"/>
        <w:rPr>
          <w:rFonts w:ascii="Roboto" w:hAnsi="Roboto"/>
          <w:szCs w:val="24"/>
        </w:rPr>
      </w:pPr>
      <w:r w:rsidRPr="001A600D">
        <w:rPr>
          <w:rFonts w:ascii="Roboto" w:hAnsi="Roboto"/>
          <w:b/>
          <w:szCs w:val="24"/>
        </w:rPr>
        <w:t xml:space="preserve">Art. </w:t>
      </w:r>
      <w:r w:rsidR="004848D8" w:rsidRPr="001A600D">
        <w:rPr>
          <w:rFonts w:ascii="Roboto" w:hAnsi="Roboto"/>
          <w:b/>
          <w:szCs w:val="24"/>
        </w:rPr>
        <w:t>4</w:t>
      </w:r>
      <w:r w:rsidRPr="001A600D">
        <w:rPr>
          <w:rFonts w:ascii="Roboto" w:hAnsi="Roboto"/>
          <w:b/>
          <w:szCs w:val="24"/>
        </w:rPr>
        <w:t xml:space="preserve">. </w:t>
      </w:r>
      <w:r w:rsidR="00FB1878" w:rsidRPr="001A600D">
        <w:rPr>
          <w:rFonts w:ascii="Roboto" w:hAnsi="Roboto"/>
          <w:b/>
          <w:szCs w:val="24"/>
        </w:rPr>
        <w:t>Objet.</w:t>
      </w:r>
      <w:r w:rsidR="00FB1878" w:rsidRPr="001A600D">
        <w:rPr>
          <w:rFonts w:ascii="Roboto" w:hAnsi="Roboto"/>
          <w:szCs w:val="24"/>
        </w:rPr>
        <w:t xml:space="preserve"> </w:t>
      </w:r>
      <w:r w:rsidR="00053C7B" w:rsidRPr="001A600D">
        <w:rPr>
          <w:rFonts w:ascii="Roboto" w:hAnsi="Roboto"/>
          <w:szCs w:val="24"/>
        </w:rPr>
        <w:t>La S</w:t>
      </w:r>
      <w:r w:rsidRPr="001A600D">
        <w:rPr>
          <w:rFonts w:ascii="Roboto" w:hAnsi="Roboto"/>
          <w:szCs w:val="24"/>
        </w:rPr>
        <w:t>ociété a pour objet</w:t>
      </w:r>
      <w:r w:rsidR="00F12B43" w:rsidRPr="001A600D">
        <w:rPr>
          <w:rFonts w:ascii="Roboto" w:hAnsi="Roboto"/>
          <w:szCs w:val="24"/>
        </w:rPr>
        <w:t> :</w:t>
      </w:r>
    </w:p>
    <w:p w14:paraId="434F1A62" w14:textId="6B64F75D" w:rsidR="00F12B43" w:rsidRDefault="00F12B43" w:rsidP="00B66EA7">
      <w:pPr>
        <w:numPr>
          <w:ilvl w:val="0"/>
          <w:numId w:val="0"/>
        </w:numPr>
        <w:spacing w:before="0"/>
        <w:ind w:left="786" w:hanging="360"/>
        <w:rPr>
          <w:rFonts w:ascii="Roboto" w:hAnsi="Roboto"/>
          <w:szCs w:val="24"/>
        </w:rPr>
      </w:pPr>
    </w:p>
    <w:p w14:paraId="1B7293C3" w14:textId="0A5F2A3B" w:rsidR="00454895" w:rsidRDefault="00454895" w:rsidP="000117FB">
      <w:pPr>
        <w:numPr>
          <w:ilvl w:val="0"/>
          <w:numId w:val="0"/>
        </w:numPr>
        <w:spacing w:before="0"/>
        <w:ind w:left="426"/>
        <w:rPr>
          <w:rFonts w:ascii="Roboto" w:hAnsi="Roboto"/>
          <w:szCs w:val="24"/>
        </w:rPr>
      </w:pPr>
      <w:bookmarkStart w:id="1" w:name="_Hlk101529162"/>
      <w:proofErr w:type="gramStart"/>
      <w:r>
        <w:rPr>
          <w:rFonts w:ascii="Roboto" w:hAnsi="Roboto"/>
          <w:szCs w:val="24"/>
        </w:rPr>
        <w:t>la</w:t>
      </w:r>
      <w:proofErr w:type="gramEnd"/>
      <w:r>
        <w:rPr>
          <w:rFonts w:ascii="Roboto" w:hAnsi="Roboto"/>
          <w:szCs w:val="24"/>
        </w:rPr>
        <w:t xml:space="preserve"> mise en place </w:t>
      </w:r>
      <w:r w:rsidR="00330906">
        <w:rPr>
          <w:rFonts w:ascii="Roboto" w:hAnsi="Roboto"/>
          <w:szCs w:val="24"/>
        </w:rPr>
        <w:t xml:space="preserve">entre ses membres </w:t>
      </w:r>
      <w:r>
        <w:rPr>
          <w:rFonts w:ascii="Roboto" w:hAnsi="Roboto"/>
          <w:szCs w:val="24"/>
        </w:rPr>
        <w:t xml:space="preserve">d’une communauté </w:t>
      </w:r>
      <w:bookmarkEnd w:id="1"/>
      <w:r w:rsidR="0012663F">
        <w:rPr>
          <w:rFonts w:ascii="Roboto" w:hAnsi="Roboto"/>
          <w:szCs w:val="24"/>
        </w:rPr>
        <w:t xml:space="preserve">énergétique </w:t>
      </w:r>
      <w:r w:rsidR="00330906">
        <w:rPr>
          <w:rFonts w:ascii="Roboto" w:hAnsi="Roboto"/>
          <w:szCs w:val="24"/>
        </w:rPr>
        <w:t>qui peut :</w:t>
      </w:r>
    </w:p>
    <w:p w14:paraId="059B3C4A" w14:textId="1267C665" w:rsidR="00454895" w:rsidRDefault="00454895" w:rsidP="00B66EA7">
      <w:pPr>
        <w:numPr>
          <w:ilvl w:val="0"/>
          <w:numId w:val="0"/>
        </w:numPr>
        <w:spacing w:before="0"/>
        <w:ind w:left="786" w:hanging="360"/>
        <w:rPr>
          <w:rFonts w:ascii="Roboto" w:hAnsi="Roboto"/>
          <w:szCs w:val="24"/>
        </w:rPr>
      </w:pPr>
    </w:p>
    <w:p w14:paraId="67A938FD" w14:textId="31D088B2" w:rsidR="00330906" w:rsidRDefault="00330906" w:rsidP="00B66EA7">
      <w:pPr>
        <w:numPr>
          <w:ilvl w:val="0"/>
          <w:numId w:val="0"/>
        </w:numPr>
        <w:spacing w:before="0"/>
        <w:ind w:left="786" w:hanging="360"/>
        <w:rPr>
          <w:rFonts w:ascii="Arial" w:hAnsi="Arial" w:cs="Arial"/>
          <w:sz w:val="25"/>
          <w:szCs w:val="25"/>
        </w:rPr>
      </w:pPr>
      <w:r>
        <w:rPr>
          <w:rFonts w:ascii="Arial" w:hAnsi="Arial" w:cs="Arial"/>
          <w:sz w:val="25"/>
          <w:szCs w:val="25"/>
        </w:rPr>
        <w:t xml:space="preserve">a) produire, consommer, stocker et vendre </w:t>
      </w:r>
      <w:r w:rsidR="008D2444">
        <w:rPr>
          <w:rFonts w:ascii="Arial" w:hAnsi="Arial" w:cs="Arial"/>
          <w:sz w:val="25"/>
          <w:szCs w:val="25"/>
        </w:rPr>
        <w:t xml:space="preserve">l’électricité produite à partir de sources </w:t>
      </w:r>
      <w:r>
        <w:rPr>
          <w:rFonts w:ascii="Arial" w:hAnsi="Arial" w:cs="Arial"/>
          <w:sz w:val="25"/>
          <w:szCs w:val="25"/>
        </w:rPr>
        <w:t>renouvelable</w:t>
      </w:r>
      <w:r w:rsidR="008D2444">
        <w:rPr>
          <w:rFonts w:ascii="Arial" w:hAnsi="Arial" w:cs="Arial"/>
          <w:sz w:val="25"/>
          <w:szCs w:val="25"/>
        </w:rPr>
        <w:t>s</w:t>
      </w:r>
      <w:r>
        <w:rPr>
          <w:rFonts w:ascii="Arial" w:hAnsi="Arial" w:cs="Arial"/>
          <w:sz w:val="25"/>
          <w:szCs w:val="25"/>
        </w:rPr>
        <w:t xml:space="preserve"> par les unités de production </w:t>
      </w:r>
      <w:r w:rsidR="0012663F">
        <w:rPr>
          <w:rFonts w:ascii="Arial" w:hAnsi="Arial" w:cs="Arial"/>
          <w:sz w:val="25"/>
          <w:szCs w:val="25"/>
        </w:rPr>
        <w:t>dont elle ou ses membres</w:t>
      </w:r>
      <w:r w:rsidR="003A6452">
        <w:rPr>
          <w:rFonts w:ascii="Arial" w:hAnsi="Arial" w:cs="Arial"/>
          <w:sz w:val="25"/>
          <w:szCs w:val="25"/>
        </w:rPr>
        <w:t xml:space="preserve"> coopérateurs</w:t>
      </w:r>
      <w:r w:rsidR="0012663F">
        <w:rPr>
          <w:rFonts w:ascii="Arial" w:hAnsi="Arial" w:cs="Arial"/>
          <w:sz w:val="25"/>
          <w:szCs w:val="25"/>
        </w:rPr>
        <w:t xml:space="preserve"> sont propriétaires ou preneurs d’un contrat de crédit-bail, </w:t>
      </w:r>
      <w:r>
        <w:rPr>
          <w:rFonts w:ascii="Arial" w:hAnsi="Arial" w:cs="Arial"/>
          <w:sz w:val="25"/>
          <w:szCs w:val="25"/>
        </w:rPr>
        <w:t>y compris par des accords d’achat d’électricité renouvelable ;</w:t>
      </w:r>
    </w:p>
    <w:p w14:paraId="6477944C" w14:textId="722E4F14" w:rsidR="00F75BB8" w:rsidRPr="00F75BB8" w:rsidRDefault="00F75BB8" w:rsidP="00F75BB8">
      <w:pPr>
        <w:numPr>
          <w:ilvl w:val="0"/>
          <w:numId w:val="0"/>
        </w:numPr>
        <w:spacing w:before="0"/>
        <w:ind w:left="786" w:hanging="360"/>
        <w:rPr>
          <w:rFonts w:ascii="Arial" w:hAnsi="Arial" w:cs="Arial"/>
          <w:sz w:val="25"/>
          <w:szCs w:val="25"/>
        </w:rPr>
      </w:pPr>
      <w:bookmarkStart w:id="2" w:name="_Hlk138688989"/>
      <w:r>
        <w:rPr>
          <w:rFonts w:ascii="Arial" w:hAnsi="Arial" w:cs="Arial"/>
          <w:sz w:val="25"/>
          <w:szCs w:val="25"/>
        </w:rPr>
        <w:t xml:space="preserve">b) </w:t>
      </w:r>
      <w:r w:rsidRPr="00F75BB8">
        <w:rPr>
          <w:rFonts w:ascii="Arial" w:hAnsi="Arial" w:cs="Arial"/>
          <w:sz w:val="25"/>
          <w:szCs w:val="25"/>
        </w:rPr>
        <w:t>organiser le partage, au sein de la communauté énergétique, de l’énergie électrique produite à partir de sources renouvelables par les unités de production dont ladite communauté énergétique ou ses membres ont la propriété sans préjudice des frais d’accès au réseau, des frais d’utilisation du réseau et d’autres redevances, prélèvements et taxes applicables à chaque membre de la communauté énergétique;</w:t>
      </w:r>
    </w:p>
    <w:p w14:paraId="34A9D794" w14:textId="7CEEC3F4" w:rsidR="00A350B6" w:rsidRDefault="00330906" w:rsidP="00A350B6">
      <w:pPr>
        <w:numPr>
          <w:ilvl w:val="0"/>
          <w:numId w:val="0"/>
        </w:numPr>
        <w:spacing w:before="0"/>
        <w:ind w:left="786" w:hanging="360"/>
        <w:rPr>
          <w:rFonts w:ascii="Arial" w:hAnsi="Arial" w:cs="Arial"/>
          <w:sz w:val="25"/>
          <w:szCs w:val="25"/>
        </w:rPr>
      </w:pPr>
      <w:r>
        <w:rPr>
          <w:rFonts w:ascii="Arial" w:hAnsi="Arial" w:cs="Arial"/>
          <w:sz w:val="25"/>
          <w:szCs w:val="25"/>
        </w:rPr>
        <w:t xml:space="preserve">c) accéder </w:t>
      </w:r>
      <w:r w:rsidR="00F75BB8">
        <w:rPr>
          <w:rFonts w:ascii="Arial" w:hAnsi="Arial" w:cs="Arial"/>
          <w:sz w:val="25"/>
          <w:szCs w:val="25"/>
        </w:rPr>
        <w:t xml:space="preserve">de manière non discriminatoire </w:t>
      </w:r>
      <w:r>
        <w:rPr>
          <w:rFonts w:ascii="Arial" w:hAnsi="Arial" w:cs="Arial"/>
          <w:sz w:val="25"/>
          <w:szCs w:val="25"/>
        </w:rPr>
        <w:t>à tous les marchés de l’énergie pertinents directement ou par agrégation</w:t>
      </w:r>
      <w:r w:rsidR="00A350B6">
        <w:rPr>
          <w:rFonts w:ascii="Arial" w:hAnsi="Arial" w:cs="Arial"/>
          <w:sz w:val="25"/>
          <w:szCs w:val="25"/>
        </w:rPr>
        <w:t> ;</w:t>
      </w:r>
    </w:p>
    <w:p w14:paraId="62FDBB1D" w14:textId="045AD999" w:rsidR="00A350B6" w:rsidRPr="00A350B6" w:rsidRDefault="00A350B6" w:rsidP="00A350B6">
      <w:pPr>
        <w:numPr>
          <w:ilvl w:val="0"/>
          <w:numId w:val="0"/>
        </w:numPr>
        <w:spacing w:before="0"/>
        <w:ind w:left="786" w:hanging="360"/>
        <w:rPr>
          <w:rFonts w:ascii="Arial" w:hAnsi="Arial" w:cs="Arial"/>
          <w:sz w:val="25"/>
          <w:szCs w:val="25"/>
        </w:rPr>
      </w:pPr>
      <w:r>
        <w:rPr>
          <w:rFonts w:ascii="Arial" w:hAnsi="Arial" w:cs="Arial"/>
          <w:sz w:val="25"/>
          <w:szCs w:val="25"/>
        </w:rPr>
        <w:t>d)</w:t>
      </w:r>
      <w:r>
        <w:rPr>
          <w:rFonts w:ascii="Arial" w:hAnsi="Arial" w:cs="Arial"/>
          <w:sz w:val="25"/>
          <w:szCs w:val="25"/>
        </w:rPr>
        <w:tab/>
      </w:r>
      <w:r w:rsidRPr="00A350B6">
        <w:rPr>
          <w:rFonts w:ascii="Arial" w:hAnsi="Arial" w:cs="Arial"/>
          <w:sz w:val="25"/>
          <w:szCs w:val="25"/>
        </w:rPr>
        <w:t>fournir des services liés à l’efficacité énergétique, des services de charge pour les véhicules électriques ou d’autres services énergétiques à ses membres</w:t>
      </w:r>
      <w:r w:rsidR="008D2444">
        <w:rPr>
          <w:rFonts w:ascii="Arial" w:hAnsi="Arial" w:cs="Arial"/>
          <w:sz w:val="25"/>
          <w:szCs w:val="25"/>
        </w:rPr>
        <w:t xml:space="preserve"> </w:t>
      </w:r>
      <w:r w:rsidR="003A6452">
        <w:rPr>
          <w:rFonts w:ascii="Arial" w:hAnsi="Arial" w:cs="Arial"/>
          <w:sz w:val="25"/>
          <w:szCs w:val="25"/>
        </w:rPr>
        <w:t>coopérateurs</w:t>
      </w:r>
      <w:r w:rsidRPr="00A350B6">
        <w:rPr>
          <w:rFonts w:ascii="Arial" w:hAnsi="Arial" w:cs="Arial"/>
          <w:sz w:val="25"/>
          <w:szCs w:val="25"/>
        </w:rPr>
        <w:t>.</w:t>
      </w:r>
    </w:p>
    <w:bookmarkEnd w:id="2"/>
    <w:p w14:paraId="59BA9D3F" w14:textId="42CE9CB3" w:rsidR="00330906" w:rsidRDefault="00330906" w:rsidP="00B66EA7">
      <w:pPr>
        <w:numPr>
          <w:ilvl w:val="0"/>
          <w:numId w:val="0"/>
        </w:numPr>
        <w:spacing w:before="0"/>
        <w:ind w:left="786" w:hanging="360"/>
        <w:rPr>
          <w:rFonts w:ascii="Roboto" w:hAnsi="Roboto"/>
          <w:szCs w:val="24"/>
        </w:rPr>
      </w:pPr>
    </w:p>
    <w:p w14:paraId="0B5E47A3" w14:textId="25475292" w:rsidR="000B4A2F" w:rsidRDefault="000B4A2F" w:rsidP="000B4A2F">
      <w:pPr>
        <w:numPr>
          <w:ilvl w:val="0"/>
          <w:numId w:val="0"/>
        </w:numPr>
        <w:spacing w:before="0"/>
        <w:ind w:left="426"/>
        <w:rPr>
          <w:rFonts w:ascii="Roboto" w:hAnsi="Roboto"/>
          <w:szCs w:val="24"/>
        </w:rPr>
      </w:pPr>
      <w:r>
        <w:rPr>
          <w:rFonts w:ascii="Roboto" w:hAnsi="Roboto"/>
          <w:szCs w:val="24"/>
        </w:rPr>
        <w:t xml:space="preserve">Le partage de l’énergie produite au sein de la communauté </w:t>
      </w:r>
      <w:r w:rsidR="00F75BB8">
        <w:rPr>
          <w:rFonts w:ascii="Roboto" w:hAnsi="Roboto"/>
          <w:szCs w:val="24"/>
        </w:rPr>
        <w:t>énergétique</w:t>
      </w:r>
      <w:r>
        <w:rPr>
          <w:rFonts w:ascii="Roboto" w:hAnsi="Roboto"/>
          <w:szCs w:val="24"/>
        </w:rPr>
        <w:t xml:space="preserve"> sera</w:t>
      </w:r>
      <w:r w:rsidR="00D11710">
        <w:rPr>
          <w:rFonts w:ascii="Roboto" w:hAnsi="Roboto"/>
          <w:szCs w:val="24"/>
        </w:rPr>
        <w:t xml:space="preserve"> </w:t>
      </w:r>
      <w:r>
        <w:rPr>
          <w:rFonts w:ascii="Roboto" w:hAnsi="Roboto"/>
          <w:szCs w:val="24"/>
        </w:rPr>
        <w:t>opéré selon un modèle de répartition simple</w:t>
      </w:r>
      <w:r w:rsidR="00751C00">
        <w:rPr>
          <w:rFonts w:ascii="Roboto" w:hAnsi="Roboto"/>
          <w:szCs w:val="24"/>
        </w:rPr>
        <w:t xml:space="preserve"> ou complexe</w:t>
      </w:r>
      <w:r>
        <w:rPr>
          <w:rFonts w:ascii="Roboto" w:hAnsi="Roboto"/>
          <w:szCs w:val="24"/>
        </w:rPr>
        <w:t>.</w:t>
      </w:r>
      <w:r w:rsidR="008810EE">
        <w:rPr>
          <w:rFonts w:ascii="Roboto" w:hAnsi="Roboto"/>
          <w:szCs w:val="24"/>
        </w:rPr>
        <w:t xml:space="preserve"> </w:t>
      </w:r>
      <w:r w:rsidR="00751C00">
        <w:rPr>
          <w:rFonts w:ascii="Roboto" w:hAnsi="Roboto"/>
          <w:szCs w:val="24"/>
        </w:rPr>
        <w:t>Le pouvoir de décider du modèle de répartition relève de l’assemblée générale.</w:t>
      </w:r>
    </w:p>
    <w:p w14:paraId="7AE31653" w14:textId="77777777" w:rsidR="000B4A2F" w:rsidRDefault="000B4A2F" w:rsidP="00B66EA7">
      <w:pPr>
        <w:numPr>
          <w:ilvl w:val="0"/>
          <w:numId w:val="0"/>
        </w:numPr>
        <w:spacing w:before="0"/>
        <w:ind w:left="786" w:hanging="360"/>
        <w:rPr>
          <w:rFonts w:ascii="Roboto" w:hAnsi="Roboto"/>
          <w:szCs w:val="24"/>
        </w:rPr>
      </w:pPr>
    </w:p>
    <w:p w14:paraId="2143AEDC" w14:textId="4397EE4D" w:rsidR="00330906" w:rsidRDefault="00425B1D" w:rsidP="000117FB">
      <w:pPr>
        <w:numPr>
          <w:ilvl w:val="0"/>
          <w:numId w:val="0"/>
        </w:numPr>
        <w:spacing w:before="0"/>
        <w:ind w:left="426"/>
        <w:rPr>
          <w:rFonts w:ascii="Roboto" w:hAnsi="Roboto"/>
          <w:szCs w:val="24"/>
        </w:rPr>
      </w:pPr>
      <w:r>
        <w:rPr>
          <w:rFonts w:ascii="Arial" w:hAnsi="Arial" w:cs="Arial"/>
          <w:sz w:val="25"/>
          <w:szCs w:val="25"/>
        </w:rPr>
        <w:t>L’objectif premier de la Société est de fournir des avantages environnementaux, économiques ou sociaux à ses membres</w:t>
      </w:r>
      <w:r w:rsidR="00751C00">
        <w:rPr>
          <w:rFonts w:ascii="Arial" w:hAnsi="Arial" w:cs="Arial"/>
          <w:sz w:val="25"/>
          <w:szCs w:val="25"/>
        </w:rPr>
        <w:t xml:space="preserve"> coopérateurs</w:t>
      </w:r>
      <w:r>
        <w:rPr>
          <w:rFonts w:ascii="Arial" w:hAnsi="Arial" w:cs="Arial"/>
          <w:sz w:val="25"/>
          <w:szCs w:val="25"/>
        </w:rPr>
        <w:t xml:space="preserve"> plutôt que de </w:t>
      </w:r>
      <w:r w:rsidR="00751C00">
        <w:rPr>
          <w:rFonts w:ascii="Arial" w:hAnsi="Arial" w:cs="Arial"/>
          <w:sz w:val="25"/>
          <w:szCs w:val="25"/>
        </w:rPr>
        <w:t xml:space="preserve">générer des </w:t>
      </w:r>
      <w:r>
        <w:rPr>
          <w:rFonts w:ascii="Arial" w:hAnsi="Arial" w:cs="Arial"/>
          <w:sz w:val="25"/>
          <w:szCs w:val="25"/>
        </w:rPr>
        <w:t>profit</w:t>
      </w:r>
      <w:r w:rsidR="00751C00">
        <w:rPr>
          <w:rFonts w:ascii="Arial" w:hAnsi="Arial" w:cs="Arial"/>
          <w:sz w:val="25"/>
          <w:szCs w:val="25"/>
        </w:rPr>
        <w:t>s financiers</w:t>
      </w:r>
      <w:r>
        <w:rPr>
          <w:rFonts w:ascii="Arial" w:hAnsi="Arial" w:cs="Arial"/>
          <w:sz w:val="25"/>
          <w:szCs w:val="25"/>
        </w:rPr>
        <w:t>.</w:t>
      </w:r>
    </w:p>
    <w:p w14:paraId="55F11A30" w14:textId="77777777" w:rsidR="00F12B43" w:rsidRPr="001A600D" w:rsidRDefault="00F12B43" w:rsidP="00B66EA7">
      <w:pPr>
        <w:numPr>
          <w:ilvl w:val="0"/>
          <w:numId w:val="0"/>
        </w:numPr>
        <w:spacing w:before="0"/>
        <w:ind w:left="786" w:hanging="360"/>
        <w:rPr>
          <w:rFonts w:ascii="Roboto" w:hAnsi="Roboto"/>
          <w:szCs w:val="24"/>
          <w:lang w:val="fr-BE"/>
        </w:rPr>
      </w:pPr>
    </w:p>
    <w:p w14:paraId="1D86934F" w14:textId="77777777" w:rsidR="00482298" w:rsidRPr="001A600D" w:rsidRDefault="00F12B43" w:rsidP="00B66EA7">
      <w:pPr>
        <w:numPr>
          <w:ilvl w:val="0"/>
          <w:numId w:val="0"/>
        </w:numPr>
        <w:spacing w:before="0"/>
        <w:ind w:left="426"/>
        <w:rPr>
          <w:rFonts w:ascii="Roboto" w:hAnsi="Roboto"/>
          <w:lang w:val="fr-BE"/>
        </w:rPr>
      </w:pPr>
      <w:r w:rsidRPr="001A600D">
        <w:rPr>
          <w:rFonts w:ascii="Roboto" w:hAnsi="Roboto"/>
          <w:szCs w:val="24"/>
          <w:lang w:val="fr-BE"/>
        </w:rPr>
        <w:t xml:space="preserve">La </w:t>
      </w:r>
      <w:r w:rsidR="00053C7B" w:rsidRPr="001A600D">
        <w:rPr>
          <w:rFonts w:ascii="Roboto" w:hAnsi="Roboto"/>
          <w:szCs w:val="24"/>
          <w:lang w:val="fr-BE"/>
        </w:rPr>
        <w:t>S</w:t>
      </w:r>
      <w:r w:rsidR="00FB1878" w:rsidRPr="001A600D">
        <w:rPr>
          <w:rFonts w:ascii="Roboto" w:hAnsi="Roboto"/>
          <w:szCs w:val="24"/>
          <w:lang w:val="fr-BE"/>
        </w:rPr>
        <w:t xml:space="preserve">ociété </w:t>
      </w:r>
      <w:r w:rsidRPr="001A600D">
        <w:rPr>
          <w:rFonts w:ascii="Roboto" w:hAnsi="Roboto"/>
          <w:szCs w:val="24"/>
          <w:lang w:val="fr-BE"/>
        </w:rPr>
        <w:t xml:space="preserve">peut réaliser toutes </w:t>
      </w:r>
      <w:r w:rsidR="00B66EA7" w:rsidRPr="001A600D">
        <w:rPr>
          <w:rFonts w:ascii="Roboto" w:hAnsi="Roboto"/>
          <w:szCs w:val="24"/>
          <w:lang w:val="fr-BE"/>
        </w:rPr>
        <w:t xml:space="preserve">autres </w:t>
      </w:r>
      <w:r w:rsidRPr="001A600D">
        <w:rPr>
          <w:rFonts w:ascii="Roboto" w:hAnsi="Roboto"/>
          <w:szCs w:val="24"/>
          <w:lang w:val="fr-BE"/>
        </w:rPr>
        <w:t>opérations se rattachant directement ou indi</w:t>
      </w:r>
      <w:r w:rsidR="00053C7B" w:rsidRPr="001A600D">
        <w:rPr>
          <w:rFonts w:ascii="Roboto" w:hAnsi="Roboto"/>
          <w:szCs w:val="24"/>
          <w:lang w:val="fr-BE"/>
        </w:rPr>
        <w:t>rectement à la réalisation de l’</w:t>
      </w:r>
      <w:r w:rsidRPr="001A600D">
        <w:rPr>
          <w:rFonts w:ascii="Roboto" w:hAnsi="Roboto"/>
          <w:szCs w:val="24"/>
          <w:lang w:val="fr-BE"/>
        </w:rPr>
        <w:t>objet ainsi défini. Elle peut procéder notamment à toutes opérations industrielles</w:t>
      </w:r>
      <w:r w:rsidRPr="001A600D">
        <w:rPr>
          <w:rFonts w:ascii="Roboto" w:hAnsi="Roboto"/>
          <w:lang w:val="fr-BE"/>
        </w:rPr>
        <w:t>, commerciales, agricoles, financières, mobilières et immobilières se rapportant directement ou indirectement, en tout ou en part</w:t>
      </w:r>
      <w:r w:rsidR="00053C7B" w:rsidRPr="001A600D">
        <w:rPr>
          <w:rFonts w:ascii="Roboto" w:hAnsi="Roboto"/>
          <w:lang w:val="fr-BE"/>
        </w:rPr>
        <w:t>ie à son objet ou susceptible d’</w:t>
      </w:r>
      <w:r w:rsidRPr="001A600D">
        <w:rPr>
          <w:rFonts w:ascii="Roboto" w:hAnsi="Roboto"/>
          <w:lang w:val="fr-BE"/>
        </w:rPr>
        <w:t>étendre ou de développer son activité dans le cadre de son objet.</w:t>
      </w:r>
      <w:r w:rsidR="00053C7B" w:rsidRPr="001A600D">
        <w:rPr>
          <w:rFonts w:ascii="Roboto" w:hAnsi="Roboto"/>
          <w:lang w:val="fr-BE"/>
        </w:rPr>
        <w:t xml:space="preserve"> La Société</w:t>
      </w:r>
      <w:r w:rsidRPr="001A600D">
        <w:rPr>
          <w:rFonts w:ascii="Roboto" w:hAnsi="Roboto"/>
          <w:lang w:val="fr-BE"/>
        </w:rPr>
        <w:t xml:space="preserve"> peut recevoir ou emprunter les fonds nécessaires à ses activités, sous réserve des dispositions légales et règlementaires relatives à la protection de l</w:t>
      </w:r>
      <w:r w:rsidR="00053C7B" w:rsidRPr="001A600D">
        <w:rPr>
          <w:rFonts w:ascii="Roboto" w:hAnsi="Roboto"/>
          <w:lang w:val="fr-BE"/>
        </w:rPr>
        <w:t>’</w:t>
      </w:r>
      <w:r w:rsidRPr="001A600D">
        <w:rPr>
          <w:rFonts w:ascii="Roboto" w:hAnsi="Roboto"/>
          <w:lang w:val="fr-BE"/>
        </w:rPr>
        <w:t>épargne publique.</w:t>
      </w:r>
    </w:p>
    <w:p w14:paraId="4ECDF871" w14:textId="77777777" w:rsidR="00482298" w:rsidRPr="001A600D" w:rsidRDefault="00482298" w:rsidP="00B66EA7">
      <w:pPr>
        <w:numPr>
          <w:ilvl w:val="0"/>
          <w:numId w:val="0"/>
        </w:numPr>
        <w:spacing w:before="0"/>
        <w:ind w:left="786" w:hanging="360"/>
        <w:rPr>
          <w:rFonts w:ascii="Roboto" w:hAnsi="Roboto"/>
        </w:rPr>
      </w:pPr>
    </w:p>
    <w:p w14:paraId="4EC0F079" w14:textId="77777777" w:rsidR="00482298" w:rsidRPr="001A600D" w:rsidRDefault="00482298" w:rsidP="00B66EA7">
      <w:pPr>
        <w:numPr>
          <w:ilvl w:val="0"/>
          <w:numId w:val="0"/>
        </w:numPr>
        <w:spacing w:before="0"/>
        <w:ind w:left="786" w:hanging="360"/>
        <w:rPr>
          <w:rFonts w:ascii="Roboto" w:hAnsi="Roboto"/>
        </w:rPr>
      </w:pPr>
      <w:r w:rsidRPr="001A600D">
        <w:rPr>
          <w:rFonts w:ascii="Roboto" w:hAnsi="Roboto"/>
          <w:b/>
        </w:rPr>
        <w:t xml:space="preserve">Art. 5. </w:t>
      </w:r>
      <w:r w:rsidR="00FB1878" w:rsidRPr="001A600D">
        <w:rPr>
          <w:rFonts w:ascii="Roboto" w:hAnsi="Roboto"/>
          <w:b/>
        </w:rPr>
        <w:t>Durée.</w:t>
      </w:r>
      <w:r w:rsidR="00FB1878" w:rsidRPr="001A600D">
        <w:rPr>
          <w:rFonts w:ascii="Roboto" w:hAnsi="Roboto"/>
        </w:rPr>
        <w:t xml:space="preserve"> </w:t>
      </w:r>
      <w:r w:rsidRPr="001A600D">
        <w:rPr>
          <w:rFonts w:ascii="Roboto" w:hAnsi="Roboto"/>
        </w:rPr>
        <w:t xml:space="preserve">La durée de la </w:t>
      </w:r>
      <w:r w:rsidR="00595D55" w:rsidRPr="001A600D">
        <w:rPr>
          <w:rFonts w:ascii="Roboto" w:hAnsi="Roboto"/>
        </w:rPr>
        <w:t>S</w:t>
      </w:r>
      <w:r w:rsidRPr="001A600D">
        <w:rPr>
          <w:rFonts w:ascii="Roboto" w:hAnsi="Roboto"/>
        </w:rPr>
        <w:t>ociété est illimitée.</w:t>
      </w:r>
    </w:p>
    <w:p w14:paraId="5AD64199" w14:textId="77777777" w:rsidR="00482298" w:rsidRDefault="00482298" w:rsidP="00B66EA7">
      <w:pPr>
        <w:numPr>
          <w:ilvl w:val="0"/>
          <w:numId w:val="0"/>
        </w:numPr>
        <w:spacing w:before="0"/>
        <w:ind w:left="786" w:hanging="360"/>
        <w:rPr>
          <w:rFonts w:ascii="Roboto" w:hAnsi="Roboto"/>
        </w:rPr>
      </w:pPr>
    </w:p>
    <w:p w14:paraId="3830E613" w14:textId="77777777" w:rsidR="001B1E77" w:rsidRDefault="001B1E77" w:rsidP="00B66EA7">
      <w:pPr>
        <w:numPr>
          <w:ilvl w:val="0"/>
          <w:numId w:val="0"/>
        </w:numPr>
        <w:spacing w:before="0"/>
        <w:ind w:left="786" w:hanging="360"/>
        <w:rPr>
          <w:rFonts w:ascii="Roboto" w:hAnsi="Roboto"/>
        </w:rPr>
      </w:pPr>
    </w:p>
    <w:p w14:paraId="35FC097A" w14:textId="77777777" w:rsidR="001B1E77" w:rsidRPr="001A600D" w:rsidRDefault="001B1E77" w:rsidP="00B66EA7">
      <w:pPr>
        <w:numPr>
          <w:ilvl w:val="0"/>
          <w:numId w:val="0"/>
        </w:numPr>
        <w:spacing w:before="0"/>
        <w:ind w:left="786" w:hanging="360"/>
        <w:rPr>
          <w:rFonts w:ascii="Roboto" w:hAnsi="Roboto"/>
        </w:rPr>
      </w:pPr>
    </w:p>
    <w:p w14:paraId="689F7D25" w14:textId="77777777" w:rsidR="00482298" w:rsidRPr="001A600D" w:rsidRDefault="00482298" w:rsidP="00B66EA7">
      <w:pPr>
        <w:numPr>
          <w:ilvl w:val="0"/>
          <w:numId w:val="0"/>
        </w:numPr>
        <w:spacing w:before="0"/>
        <w:ind w:left="786" w:hanging="360"/>
        <w:jc w:val="center"/>
        <w:rPr>
          <w:rFonts w:ascii="Roboto" w:hAnsi="Roboto"/>
          <w:b/>
          <w:sz w:val="28"/>
          <w:szCs w:val="28"/>
        </w:rPr>
      </w:pPr>
      <w:r w:rsidRPr="001A600D">
        <w:rPr>
          <w:rFonts w:ascii="Roboto" w:hAnsi="Roboto"/>
          <w:b/>
          <w:sz w:val="28"/>
          <w:szCs w:val="28"/>
        </w:rPr>
        <w:lastRenderedPageBreak/>
        <w:t>Titre II. Capital social</w:t>
      </w:r>
      <w:r w:rsidR="008223EA" w:rsidRPr="001A600D">
        <w:rPr>
          <w:rFonts w:ascii="Roboto" w:hAnsi="Roboto"/>
          <w:b/>
          <w:sz w:val="28"/>
          <w:szCs w:val="28"/>
        </w:rPr>
        <w:t xml:space="preserve"> – parts sociales - responsabilité</w:t>
      </w:r>
    </w:p>
    <w:p w14:paraId="4990EA3A" w14:textId="77777777" w:rsidR="00482298" w:rsidRPr="001A600D" w:rsidRDefault="00482298" w:rsidP="00B66EA7">
      <w:pPr>
        <w:numPr>
          <w:ilvl w:val="0"/>
          <w:numId w:val="0"/>
        </w:numPr>
        <w:spacing w:before="0"/>
        <w:ind w:left="786" w:hanging="360"/>
        <w:rPr>
          <w:rFonts w:ascii="Roboto" w:hAnsi="Roboto"/>
        </w:rPr>
      </w:pPr>
    </w:p>
    <w:p w14:paraId="5776A197" w14:textId="77777777" w:rsidR="00482298" w:rsidRPr="001A600D" w:rsidRDefault="00482298" w:rsidP="00B66EA7">
      <w:pPr>
        <w:numPr>
          <w:ilvl w:val="0"/>
          <w:numId w:val="0"/>
        </w:numPr>
        <w:spacing w:before="0"/>
        <w:ind w:left="426"/>
        <w:rPr>
          <w:rFonts w:ascii="Roboto" w:hAnsi="Roboto"/>
          <w:szCs w:val="24"/>
        </w:rPr>
      </w:pPr>
      <w:r w:rsidRPr="001A600D">
        <w:rPr>
          <w:rFonts w:ascii="Roboto" w:hAnsi="Roboto"/>
          <w:b/>
          <w:szCs w:val="24"/>
        </w:rPr>
        <w:t xml:space="preserve">Art. 6. </w:t>
      </w:r>
      <w:r w:rsidR="00FB1878" w:rsidRPr="001A600D">
        <w:rPr>
          <w:rFonts w:ascii="Roboto" w:hAnsi="Roboto"/>
          <w:b/>
          <w:szCs w:val="24"/>
        </w:rPr>
        <w:t>Capital social.</w:t>
      </w:r>
      <w:r w:rsidR="00FB1878" w:rsidRPr="001A600D">
        <w:rPr>
          <w:rFonts w:ascii="Roboto" w:hAnsi="Roboto"/>
          <w:szCs w:val="24"/>
        </w:rPr>
        <w:t xml:space="preserve"> </w:t>
      </w:r>
      <w:r w:rsidRPr="001A600D">
        <w:rPr>
          <w:rFonts w:ascii="Roboto" w:hAnsi="Roboto"/>
          <w:szCs w:val="24"/>
        </w:rPr>
        <w:t>Le capital social est formé par la somme des parts souscrites par les membres coopérateurs. Sa hauteur est illimitée.</w:t>
      </w:r>
    </w:p>
    <w:p w14:paraId="7D21F49E" w14:textId="77777777" w:rsidR="00482298" w:rsidRPr="001A600D" w:rsidRDefault="00482298" w:rsidP="00B66EA7">
      <w:pPr>
        <w:numPr>
          <w:ilvl w:val="0"/>
          <w:numId w:val="0"/>
        </w:numPr>
        <w:spacing w:before="0"/>
        <w:ind w:left="786" w:hanging="360"/>
        <w:rPr>
          <w:rFonts w:ascii="Roboto" w:hAnsi="Roboto"/>
          <w:szCs w:val="24"/>
        </w:rPr>
      </w:pPr>
    </w:p>
    <w:p w14:paraId="1AB25EA4" w14:textId="77777777" w:rsidR="00482298" w:rsidRPr="001A600D" w:rsidRDefault="00CF7975" w:rsidP="00B66EA7">
      <w:pPr>
        <w:numPr>
          <w:ilvl w:val="0"/>
          <w:numId w:val="0"/>
        </w:numPr>
        <w:spacing w:before="0"/>
        <w:ind w:left="426"/>
        <w:rPr>
          <w:rFonts w:ascii="Roboto" w:hAnsi="Roboto"/>
          <w:color w:val="000000"/>
          <w:szCs w:val="24"/>
        </w:rPr>
      </w:pPr>
      <w:r w:rsidRPr="001A600D">
        <w:rPr>
          <w:rFonts w:ascii="Roboto" w:hAnsi="Roboto"/>
          <w:color w:val="000000"/>
          <w:szCs w:val="24"/>
        </w:rPr>
        <w:t xml:space="preserve">Au jour de la publication des présents statuts, le capital social minimum est fixé à la somme de </w:t>
      </w:r>
      <w:r w:rsidR="00FB1878" w:rsidRPr="001A600D">
        <w:rPr>
          <w:rFonts w:ascii="Roboto" w:hAnsi="Roboto"/>
          <w:color w:val="000000"/>
          <w:szCs w:val="24"/>
        </w:rPr>
        <w:t>[</w:t>
      </w:r>
      <w:r w:rsidR="00FB1878" w:rsidRPr="001A600D">
        <w:rPr>
          <w:rFonts w:ascii="Times New Roman" w:hAnsi="Times New Roman"/>
          <w:color w:val="000000"/>
          <w:szCs w:val="24"/>
        </w:rPr>
        <w:t>●</w:t>
      </w:r>
      <w:r w:rsidR="00FB1878" w:rsidRPr="001A600D">
        <w:rPr>
          <w:rFonts w:ascii="Roboto" w:hAnsi="Roboto"/>
          <w:color w:val="000000"/>
          <w:szCs w:val="24"/>
        </w:rPr>
        <w:t>]</w:t>
      </w:r>
      <w:r w:rsidRPr="001A600D">
        <w:rPr>
          <w:rFonts w:ascii="Roboto" w:hAnsi="Roboto"/>
          <w:color w:val="000000"/>
          <w:szCs w:val="24"/>
        </w:rPr>
        <w:t xml:space="preserve"> euros (</w:t>
      </w:r>
      <w:r w:rsidR="00FB1878" w:rsidRPr="001A600D">
        <w:rPr>
          <w:rFonts w:ascii="Roboto" w:hAnsi="Roboto"/>
          <w:color w:val="000000"/>
          <w:szCs w:val="24"/>
        </w:rPr>
        <w:t>[</w:t>
      </w:r>
      <w:r w:rsidR="00FB1878" w:rsidRPr="001A600D">
        <w:rPr>
          <w:rFonts w:ascii="Times New Roman" w:hAnsi="Times New Roman"/>
          <w:color w:val="000000"/>
          <w:szCs w:val="24"/>
        </w:rPr>
        <w:t>●</w:t>
      </w:r>
      <w:r w:rsidR="00FB1878" w:rsidRPr="001A600D">
        <w:rPr>
          <w:rFonts w:ascii="Roboto" w:hAnsi="Roboto"/>
          <w:color w:val="000000"/>
          <w:szCs w:val="24"/>
        </w:rPr>
        <w:t>] euros</w:t>
      </w:r>
      <w:r w:rsidRPr="001A600D">
        <w:rPr>
          <w:rFonts w:ascii="Roboto" w:hAnsi="Roboto"/>
          <w:color w:val="000000"/>
          <w:szCs w:val="24"/>
        </w:rPr>
        <w:t xml:space="preserve">), divisé en </w:t>
      </w:r>
      <w:r w:rsidR="00FB1878" w:rsidRPr="001A600D">
        <w:rPr>
          <w:rFonts w:ascii="Roboto" w:hAnsi="Roboto"/>
          <w:color w:val="000000"/>
          <w:szCs w:val="24"/>
        </w:rPr>
        <w:t>[</w:t>
      </w:r>
      <w:r w:rsidR="00FB1878" w:rsidRPr="001A600D">
        <w:rPr>
          <w:rFonts w:ascii="Times New Roman" w:hAnsi="Times New Roman"/>
          <w:color w:val="000000"/>
          <w:szCs w:val="24"/>
        </w:rPr>
        <w:t>●</w:t>
      </w:r>
      <w:r w:rsidR="00FB1878" w:rsidRPr="001A600D">
        <w:rPr>
          <w:rFonts w:ascii="Roboto" w:hAnsi="Roboto"/>
          <w:color w:val="000000"/>
          <w:szCs w:val="24"/>
        </w:rPr>
        <w:t>]</w:t>
      </w:r>
      <w:r w:rsidRPr="001A600D">
        <w:rPr>
          <w:rFonts w:ascii="Roboto" w:hAnsi="Roboto"/>
          <w:color w:val="000000"/>
          <w:szCs w:val="24"/>
        </w:rPr>
        <w:t xml:space="preserve"> parts de </w:t>
      </w:r>
      <w:r w:rsidR="006A7213" w:rsidRPr="001A600D">
        <w:rPr>
          <w:rFonts w:ascii="Roboto" w:hAnsi="Roboto"/>
          <w:color w:val="000000"/>
          <w:szCs w:val="24"/>
        </w:rPr>
        <w:t>[</w:t>
      </w:r>
      <w:r w:rsidR="0015391E" w:rsidRPr="001A600D">
        <w:rPr>
          <w:rFonts w:ascii="Times New Roman" w:hAnsi="Times New Roman"/>
          <w:color w:val="000000"/>
          <w:szCs w:val="24"/>
        </w:rPr>
        <w:t>●</w:t>
      </w:r>
      <w:r w:rsidR="006A7213" w:rsidRPr="001A600D">
        <w:rPr>
          <w:rFonts w:ascii="Roboto" w:hAnsi="Roboto"/>
          <w:color w:val="000000"/>
          <w:szCs w:val="24"/>
        </w:rPr>
        <w:t>]</w:t>
      </w:r>
      <w:r w:rsidR="0015391E" w:rsidRPr="001A600D">
        <w:rPr>
          <w:rFonts w:ascii="Roboto" w:hAnsi="Roboto"/>
          <w:color w:val="000000"/>
          <w:szCs w:val="24"/>
        </w:rPr>
        <w:t xml:space="preserve"> </w:t>
      </w:r>
      <w:r w:rsidRPr="001A600D">
        <w:rPr>
          <w:rFonts w:ascii="Roboto" w:hAnsi="Roboto"/>
          <w:color w:val="000000"/>
          <w:szCs w:val="24"/>
        </w:rPr>
        <w:t>euros (</w:t>
      </w:r>
      <w:r w:rsidR="0015391E" w:rsidRPr="001A600D">
        <w:rPr>
          <w:rFonts w:ascii="Roboto" w:hAnsi="Roboto"/>
          <w:color w:val="000000"/>
          <w:szCs w:val="24"/>
        </w:rPr>
        <w:t>[</w:t>
      </w:r>
      <w:r w:rsidR="0015391E" w:rsidRPr="001A600D">
        <w:rPr>
          <w:rFonts w:ascii="Times New Roman" w:hAnsi="Times New Roman"/>
          <w:color w:val="000000"/>
          <w:szCs w:val="24"/>
        </w:rPr>
        <w:t>●</w:t>
      </w:r>
      <w:r w:rsidR="0015391E" w:rsidRPr="001A600D">
        <w:rPr>
          <w:rFonts w:ascii="Roboto" w:hAnsi="Roboto"/>
          <w:color w:val="000000"/>
          <w:szCs w:val="24"/>
        </w:rPr>
        <w:t>]</w:t>
      </w:r>
      <w:r w:rsidRPr="001A600D">
        <w:rPr>
          <w:rFonts w:ascii="Roboto" w:hAnsi="Roboto"/>
          <w:color w:val="000000"/>
          <w:szCs w:val="24"/>
        </w:rPr>
        <w:t>,-</w:t>
      </w:r>
      <w:r w:rsidR="00FB1878" w:rsidRPr="001A600D">
        <w:rPr>
          <w:rFonts w:ascii="Roboto" w:hAnsi="Roboto"/>
          <w:color w:val="000000"/>
          <w:szCs w:val="24"/>
        </w:rPr>
        <w:t xml:space="preserve"> euros</w:t>
      </w:r>
      <w:r w:rsidRPr="001A600D">
        <w:rPr>
          <w:rFonts w:ascii="Roboto" w:hAnsi="Roboto"/>
          <w:color w:val="000000"/>
          <w:szCs w:val="24"/>
        </w:rPr>
        <w:t>) chacune.</w:t>
      </w:r>
    </w:p>
    <w:p w14:paraId="47E57C30" w14:textId="77777777" w:rsidR="00CF7975" w:rsidRPr="001A600D" w:rsidRDefault="00CF7975" w:rsidP="00B66EA7">
      <w:pPr>
        <w:numPr>
          <w:ilvl w:val="0"/>
          <w:numId w:val="0"/>
        </w:numPr>
        <w:spacing w:before="0"/>
        <w:ind w:left="786" w:hanging="360"/>
        <w:rPr>
          <w:rFonts w:ascii="Roboto" w:hAnsi="Roboto"/>
          <w:color w:val="000000"/>
          <w:szCs w:val="24"/>
        </w:rPr>
      </w:pPr>
    </w:p>
    <w:p w14:paraId="49DA29A2" w14:textId="77777777" w:rsidR="00CF7975" w:rsidRPr="001A600D" w:rsidRDefault="00CF7975" w:rsidP="00B66EA7">
      <w:pPr>
        <w:numPr>
          <w:ilvl w:val="0"/>
          <w:numId w:val="0"/>
        </w:numPr>
        <w:spacing w:before="0"/>
        <w:ind w:left="426"/>
        <w:rPr>
          <w:rFonts w:ascii="Roboto" w:hAnsi="Roboto"/>
          <w:color w:val="000000"/>
          <w:szCs w:val="24"/>
        </w:rPr>
      </w:pPr>
      <w:r w:rsidRPr="001A600D">
        <w:rPr>
          <w:rFonts w:ascii="Roboto" w:hAnsi="Roboto"/>
          <w:color w:val="000000"/>
          <w:szCs w:val="24"/>
        </w:rPr>
        <w:t>Le capital est variable, sans modification des statuts, pour ce qui dépasse ce montant fixe.</w:t>
      </w:r>
    </w:p>
    <w:p w14:paraId="517C10C7" w14:textId="77777777" w:rsidR="00482298" w:rsidRPr="001A600D" w:rsidRDefault="00482298" w:rsidP="00B66EA7">
      <w:pPr>
        <w:numPr>
          <w:ilvl w:val="0"/>
          <w:numId w:val="0"/>
        </w:numPr>
        <w:spacing w:before="0"/>
        <w:ind w:left="786" w:hanging="360"/>
        <w:rPr>
          <w:rFonts w:ascii="Roboto" w:hAnsi="Roboto"/>
        </w:rPr>
      </w:pPr>
    </w:p>
    <w:p w14:paraId="1F9C95D6" w14:textId="77777777" w:rsidR="00482298" w:rsidRPr="001A600D" w:rsidRDefault="00482298" w:rsidP="00B66EA7">
      <w:pPr>
        <w:numPr>
          <w:ilvl w:val="0"/>
          <w:numId w:val="0"/>
        </w:numPr>
        <w:spacing w:before="0"/>
        <w:ind w:left="426"/>
        <w:rPr>
          <w:rFonts w:ascii="Roboto" w:hAnsi="Roboto"/>
          <w:szCs w:val="24"/>
        </w:rPr>
      </w:pPr>
      <w:r w:rsidRPr="001A600D">
        <w:rPr>
          <w:rFonts w:ascii="Roboto" w:hAnsi="Roboto"/>
          <w:b/>
          <w:szCs w:val="24"/>
        </w:rPr>
        <w:t xml:space="preserve">Art. 7. </w:t>
      </w:r>
      <w:r w:rsidR="00983FB7" w:rsidRPr="001A600D">
        <w:rPr>
          <w:rFonts w:ascii="Roboto" w:hAnsi="Roboto"/>
          <w:b/>
          <w:szCs w:val="24"/>
        </w:rPr>
        <w:t>Parts sociales.</w:t>
      </w:r>
      <w:r w:rsidR="00983FB7" w:rsidRPr="001A600D">
        <w:rPr>
          <w:rFonts w:ascii="Roboto" w:hAnsi="Roboto"/>
          <w:szCs w:val="24"/>
        </w:rPr>
        <w:t xml:space="preserve"> </w:t>
      </w:r>
      <w:r w:rsidRPr="001A600D">
        <w:rPr>
          <w:rFonts w:ascii="Roboto" w:hAnsi="Roboto"/>
          <w:szCs w:val="24"/>
        </w:rPr>
        <w:t xml:space="preserve">Les parts sont nominatives. Elles sont incessibles et intransmissibles à des tiers. Leur cession entre membres coopérateurs exige l'autorisation préalable du </w:t>
      </w:r>
      <w:r w:rsidR="009B77B5" w:rsidRPr="001A600D">
        <w:rPr>
          <w:rFonts w:ascii="Roboto" w:hAnsi="Roboto"/>
          <w:szCs w:val="24"/>
        </w:rPr>
        <w:t>Conseil d’Administration</w:t>
      </w:r>
      <w:r w:rsidRPr="001A600D">
        <w:rPr>
          <w:rFonts w:ascii="Roboto" w:hAnsi="Roboto"/>
          <w:szCs w:val="24"/>
        </w:rPr>
        <w:t>.</w:t>
      </w:r>
    </w:p>
    <w:p w14:paraId="552CE9AA" w14:textId="77777777" w:rsidR="0065492C" w:rsidRPr="001A600D" w:rsidRDefault="0065492C" w:rsidP="00B66EA7">
      <w:pPr>
        <w:numPr>
          <w:ilvl w:val="0"/>
          <w:numId w:val="0"/>
        </w:numPr>
        <w:spacing w:before="0"/>
        <w:ind w:left="786" w:hanging="360"/>
        <w:rPr>
          <w:rFonts w:ascii="Roboto" w:hAnsi="Roboto"/>
          <w:szCs w:val="24"/>
        </w:rPr>
      </w:pPr>
    </w:p>
    <w:p w14:paraId="370CFE11" w14:textId="77777777" w:rsidR="0065492C" w:rsidRPr="001A600D" w:rsidRDefault="0065492C" w:rsidP="00B66EA7">
      <w:pPr>
        <w:numPr>
          <w:ilvl w:val="0"/>
          <w:numId w:val="0"/>
        </w:numPr>
        <w:spacing w:before="0"/>
        <w:ind w:left="786" w:hanging="360"/>
        <w:rPr>
          <w:rFonts w:ascii="Roboto" w:hAnsi="Roboto"/>
          <w:szCs w:val="24"/>
        </w:rPr>
      </w:pPr>
      <w:r w:rsidRPr="001A600D">
        <w:rPr>
          <w:rFonts w:ascii="Roboto" w:hAnsi="Roboto"/>
          <w:szCs w:val="24"/>
        </w:rPr>
        <w:t>Un même membre coopérateur peut posséder plusieurs parts.</w:t>
      </w:r>
    </w:p>
    <w:p w14:paraId="087BADD1" w14:textId="77777777" w:rsidR="0065492C" w:rsidRPr="001A600D" w:rsidRDefault="0065492C" w:rsidP="00B66EA7">
      <w:pPr>
        <w:numPr>
          <w:ilvl w:val="0"/>
          <w:numId w:val="0"/>
        </w:numPr>
        <w:spacing w:before="0"/>
        <w:ind w:left="786" w:hanging="360"/>
        <w:rPr>
          <w:rFonts w:ascii="Roboto" w:hAnsi="Roboto"/>
          <w:szCs w:val="24"/>
        </w:rPr>
      </w:pPr>
    </w:p>
    <w:p w14:paraId="0BC7E406" w14:textId="77777777" w:rsidR="0065492C" w:rsidRPr="001A600D" w:rsidRDefault="0065492C" w:rsidP="001A600D">
      <w:pPr>
        <w:numPr>
          <w:ilvl w:val="0"/>
          <w:numId w:val="0"/>
        </w:numPr>
        <w:spacing w:before="0"/>
        <w:ind w:left="426"/>
        <w:rPr>
          <w:rFonts w:ascii="Roboto" w:hAnsi="Roboto"/>
          <w:szCs w:val="24"/>
        </w:rPr>
      </w:pPr>
      <w:r w:rsidRPr="001A600D">
        <w:rPr>
          <w:rFonts w:ascii="Roboto" w:hAnsi="Roboto"/>
          <w:szCs w:val="24"/>
        </w:rPr>
        <w:t>En dehors des parts de capital, il ne pourra être créé aucune autre espèce de titre.</w:t>
      </w:r>
    </w:p>
    <w:p w14:paraId="0E837D65" w14:textId="77777777" w:rsidR="0065492C" w:rsidRPr="001A600D" w:rsidRDefault="0065492C" w:rsidP="00B66EA7">
      <w:pPr>
        <w:numPr>
          <w:ilvl w:val="0"/>
          <w:numId w:val="0"/>
        </w:numPr>
        <w:spacing w:before="0"/>
        <w:ind w:left="786" w:hanging="360"/>
        <w:rPr>
          <w:rFonts w:ascii="Roboto" w:hAnsi="Roboto"/>
          <w:szCs w:val="24"/>
        </w:rPr>
      </w:pPr>
    </w:p>
    <w:p w14:paraId="656E3C8B" w14:textId="77777777" w:rsidR="00DD1B84" w:rsidRPr="001A600D" w:rsidRDefault="00DD1B84" w:rsidP="00B66EA7">
      <w:pPr>
        <w:numPr>
          <w:ilvl w:val="0"/>
          <w:numId w:val="0"/>
        </w:numPr>
        <w:spacing w:before="0"/>
        <w:ind w:left="426"/>
        <w:rPr>
          <w:rFonts w:ascii="Roboto" w:hAnsi="Roboto"/>
          <w:szCs w:val="24"/>
        </w:rPr>
      </w:pPr>
      <w:r w:rsidRPr="001A600D">
        <w:rPr>
          <w:rFonts w:ascii="Roboto" w:hAnsi="Roboto"/>
          <w:szCs w:val="24"/>
        </w:rPr>
        <w:t xml:space="preserve">Le </w:t>
      </w:r>
      <w:r w:rsidR="009B77B5" w:rsidRPr="001A600D">
        <w:rPr>
          <w:rFonts w:ascii="Roboto" w:hAnsi="Roboto"/>
          <w:szCs w:val="24"/>
        </w:rPr>
        <w:t>Conseil d’Administration</w:t>
      </w:r>
      <w:r w:rsidRPr="001A600D">
        <w:rPr>
          <w:rFonts w:ascii="Roboto" w:hAnsi="Roboto"/>
          <w:szCs w:val="24"/>
        </w:rPr>
        <w:t xml:space="preserve"> peut émettre des certificats de parts qui sont remis individuellement aux membres coopérateurs. Ces certificats sont incessibles et ne valent pas preuve de la propriété des parts.</w:t>
      </w:r>
    </w:p>
    <w:p w14:paraId="51158AD2" w14:textId="77777777" w:rsidR="00482298" w:rsidRPr="001A600D" w:rsidRDefault="00482298" w:rsidP="00B66EA7">
      <w:pPr>
        <w:numPr>
          <w:ilvl w:val="0"/>
          <w:numId w:val="0"/>
        </w:numPr>
        <w:spacing w:before="0"/>
        <w:ind w:left="786" w:hanging="360"/>
        <w:rPr>
          <w:rFonts w:ascii="Roboto" w:hAnsi="Roboto"/>
          <w:szCs w:val="24"/>
        </w:rPr>
      </w:pPr>
    </w:p>
    <w:p w14:paraId="427B6A76" w14:textId="77777777" w:rsidR="00322C5D" w:rsidRPr="001A600D" w:rsidRDefault="00595D55" w:rsidP="00B66EA7">
      <w:pPr>
        <w:numPr>
          <w:ilvl w:val="0"/>
          <w:numId w:val="0"/>
        </w:numPr>
        <w:spacing w:before="0"/>
        <w:ind w:left="426"/>
        <w:rPr>
          <w:rFonts w:ascii="Roboto" w:hAnsi="Roboto"/>
          <w:szCs w:val="24"/>
        </w:rPr>
      </w:pPr>
      <w:r w:rsidRPr="001A600D">
        <w:rPr>
          <w:rFonts w:ascii="Roboto" w:hAnsi="Roboto"/>
          <w:szCs w:val="24"/>
        </w:rPr>
        <w:t>En cas de propriété indivise d’</w:t>
      </w:r>
      <w:r w:rsidR="00322C5D" w:rsidRPr="001A600D">
        <w:rPr>
          <w:rFonts w:ascii="Roboto" w:hAnsi="Roboto"/>
          <w:szCs w:val="24"/>
        </w:rPr>
        <w:t xml:space="preserve">une part, la </w:t>
      </w:r>
      <w:r w:rsidRPr="001A600D">
        <w:rPr>
          <w:rFonts w:ascii="Roboto" w:hAnsi="Roboto"/>
          <w:szCs w:val="24"/>
        </w:rPr>
        <w:t>S</w:t>
      </w:r>
      <w:r w:rsidR="00322C5D" w:rsidRPr="001A600D">
        <w:rPr>
          <w:rFonts w:ascii="Roboto" w:hAnsi="Roboto"/>
          <w:szCs w:val="24"/>
        </w:rPr>
        <w:t>o</w:t>
      </w:r>
      <w:r w:rsidR="0065492C" w:rsidRPr="001A600D">
        <w:rPr>
          <w:rFonts w:ascii="Roboto" w:hAnsi="Roboto"/>
          <w:szCs w:val="24"/>
        </w:rPr>
        <w:t>ciété a le droit de suspendre l’</w:t>
      </w:r>
      <w:r w:rsidR="00322C5D" w:rsidRPr="001A600D">
        <w:rPr>
          <w:rFonts w:ascii="Roboto" w:hAnsi="Roboto"/>
          <w:szCs w:val="24"/>
        </w:rPr>
        <w:t>exercice des droits des héritiers ou des propriétaires indivis jusqu</w:t>
      </w:r>
      <w:r w:rsidR="0065492C" w:rsidRPr="001A600D">
        <w:rPr>
          <w:rFonts w:ascii="Roboto" w:hAnsi="Roboto"/>
          <w:szCs w:val="24"/>
        </w:rPr>
        <w:t>’à ce qu’</w:t>
      </w:r>
      <w:r w:rsidR="00322C5D" w:rsidRPr="001A600D">
        <w:rPr>
          <w:rFonts w:ascii="Roboto" w:hAnsi="Roboto"/>
          <w:szCs w:val="24"/>
        </w:rPr>
        <w:t xml:space="preserve">une personne, </w:t>
      </w:r>
      <w:r w:rsidR="00214698" w:rsidRPr="001A600D">
        <w:rPr>
          <w:rFonts w:ascii="Roboto" w:hAnsi="Roboto"/>
          <w:szCs w:val="24"/>
        </w:rPr>
        <w:t xml:space="preserve">admise comme </w:t>
      </w:r>
      <w:r w:rsidR="00214698" w:rsidRPr="001A600D">
        <w:rPr>
          <w:rFonts w:ascii="Roboto" w:hAnsi="Roboto"/>
          <w:szCs w:val="24"/>
          <w:lang w:val="fr-BE"/>
        </w:rPr>
        <w:t>membre coopérateur</w:t>
      </w:r>
      <w:r w:rsidR="00322C5D" w:rsidRPr="001A600D">
        <w:rPr>
          <w:rFonts w:ascii="Roboto" w:hAnsi="Roboto"/>
          <w:szCs w:val="24"/>
        </w:rPr>
        <w:t xml:space="preserve"> soit désignée comme titulaire.</w:t>
      </w:r>
    </w:p>
    <w:p w14:paraId="13B01859" w14:textId="77777777" w:rsidR="00322C5D" w:rsidRPr="001A600D" w:rsidRDefault="00322C5D" w:rsidP="00B66EA7">
      <w:pPr>
        <w:numPr>
          <w:ilvl w:val="0"/>
          <w:numId w:val="0"/>
        </w:numPr>
        <w:spacing w:before="0"/>
        <w:ind w:left="786" w:hanging="360"/>
        <w:rPr>
          <w:rFonts w:ascii="Roboto" w:hAnsi="Roboto"/>
        </w:rPr>
      </w:pPr>
    </w:p>
    <w:p w14:paraId="65A2BBE3" w14:textId="176ED610" w:rsidR="00482298" w:rsidRPr="001A600D" w:rsidRDefault="00482298" w:rsidP="00B66EA7">
      <w:pPr>
        <w:numPr>
          <w:ilvl w:val="0"/>
          <w:numId w:val="0"/>
        </w:numPr>
        <w:spacing w:before="0"/>
        <w:ind w:left="426"/>
        <w:rPr>
          <w:rFonts w:ascii="Roboto" w:hAnsi="Roboto"/>
        </w:rPr>
      </w:pPr>
      <w:r w:rsidRPr="001A600D">
        <w:rPr>
          <w:rFonts w:ascii="Roboto" w:hAnsi="Roboto"/>
          <w:b/>
        </w:rPr>
        <w:t xml:space="preserve">Art. 8. </w:t>
      </w:r>
      <w:r w:rsidR="00983FB7" w:rsidRPr="001A600D">
        <w:rPr>
          <w:rFonts w:ascii="Roboto" w:hAnsi="Roboto"/>
          <w:b/>
        </w:rPr>
        <w:t>Responsabilité.</w:t>
      </w:r>
      <w:r w:rsidR="00983FB7" w:rsidRPr="001A600D">
        <w:rPr>
          <w:rFonts w:ascii="Roboto" w:hAnsi="Roboto"/>
        </w:rPr>
        <w:t xml:space="preserve"> </w:t>
      </w:r>
      <w:r w:rsidR="0065492C" w:rsidRPr="001A600D">
        <w:rPr>
          <w:rFonts w:ascii="Roboto" w:hAnsi="Roboto"/>
        </w:rPr>
        <w:t xml:space="preserve">Sans préjudice de </w:t>
      </w:r>
      <w:r w:rsidR="0065492C" w:rsidRPr="006B6035">
        <w:rPr>
          <w:rFonts w:ascii="Roboto" w:hAnsi="Roboto"/>
        </w:rPr>
        <w:t xml:space="preserve">l’article </w:t>
      </w:r>
      <w:r w:rsidR="006B6035" w:rsidRPr="006B6035">
        <w:rPr>
          <w:rFonts w:ascii="Roboto" w:hAnsi="Roboto"/>
        </w:rPr>
        <w:t>811-6</w:t>
      </w:r>
      <w:r w:rsidR="0065492C" w:rsidRPr="001A600D">
        <w:rPr>
          <w:rFonts w:ascii="Roboto" w:hAnsi="Roboto"/>
        </w:rPr>
        <w:t xml:space="preserve"> de la loi modifiée du 10 août </w:t>
      </w:r>
      <w:r w:rsidR="00DC2465" w:rsidRPr="001A600D">
        <w:rPr>
          <w:rFonts w:ascii="Roboto" w:hAnsi="Roboto"/>
        </w:rPr>
        <w:t>19</w:t>
      </w:r>
      <w:r w:rsidR="0065492C" w:rsidRPr="001A600D">
        <w:rPr>
          <w:rFonts w:ascii="Roboto" w:hAnsi="Roboto"/>
        </w:rPr>
        <w:t>15 concernant les sociétés commerciales, l</w:t>
      </w:r>
      <w:r w:rsidRPr="001A600D">
        <w:rPr>
          <w:rFonts w:ascii="Roboto" w:hAnsi="Roboto"/>
        </w:rPr>
        <w:t>es membres coopérateurs ne sont tenus que jusqu'à concurrence du montant de leur souscription et il n'y a entre eux ni solidarité</w:t>
      </w:r>
      <w:r w:rsidR="00080283" w:rsidRPr="001A600D">
        <w:rPr>
          <w:rFonts w:ascii="Roboto" w:hAnsi="Roboto"/>
        </w:rPr>
        <w:t>,</w:t>
      </w:r>
      <w:r w:rsidRPr="001A600D">
        <w:rPr>
          <w:rFonts w:ascii="Roboto" w:hAnsi="Roboto"/>
        </w:rPr>
        <w:t xml:space="preserve"> ni indivisibilité.</w:t>
      </w:r>
    </w:p>
    <w:p w14:paraId="2F0EDE17" w14:textId="77777777" w:rsidR="00CF7975" w:rsidRPr="001A600D" w:rsidRDefault="00CF7975" w:rsidP="00B66EA7">
      <w:pPr>
        <w:numPr>
          <w:ilvl w:val="0"/>
          <w:numId w:val="0"/>
        </w:numPr>
        <w:spacing w:before="0"/>
        <w:ind w:left="786" w:hanging="360"/>
        <w:rPr>
          <w:rFonts w:ascii="Roboto" w:hAnsi="Roboto"/>
        </w:rPr>
      </w:pPr>
    </w:p>
    <w:p w14:paraId="686ADE09" w14:textId="77777777" w:rsidR="00482298" w:rsidRPr="001A600D" w:rsidRDefault="00482298" w:rsidP="00B66EA7">
      <w:pPr>
        <w:numPr>
          <w:ilvl w:val="0"/>
          <w:numId w:val="0"/>
        </w:numPr>
        <w:spacing w:before="0"/>
        <w:ind w:left="786" w:hanging="360"/>
        <w:jc w:val="center"/>
        <w:rPr>
          <w:rFonts w:ascii="Roboto" w:hAnsi="Roboto"/>
          <w:b/>
          <w:sz w:val="28"/>
          <w:szCs w:val="28"/>
        </w:rPr>
      </w:pPr>
      <w:r w:rsidRPr="001A600D">
        <w:rPr>
          <w:rFonts w:ascii="Roboto" w:hAnsi="Roboto"/>
          <w:b/>
          <w:sz w:val="28"/>
          <w:szCs w:val="28"/>
        </w:rPr>
        <w:t>Titre III. Membres coopé</w:t>
      </w:r>
      <w:r w:rsidR="00983FB7" w:rsidRPr="001A600D">
        <w:rPr>
          <w:rFonts w:ascii="Roboto" w:hAnsi="Roboto"/>
          <w:b/>
          <w:sz w:val="28"/>
          <w:szCs w:val="28"/>
        </w:rPr>
        <w:t>rateurs –</w:t>
      </w:r>
      <w:r w:rsidRPr="001A600D">
        <w:rPr>
          <w:rFonts w:ascii="Roboto" w:hAnsi="Roboto"/>
          <w:b/>
          <w:sz w:val="28"/>
          <w:szCs w:val="28"/>
        </w:rPr>
        <w:t xml:space="preserve"> </w:t>
      </w:r>
      <w:r w:rsidR="00983FB7" w:rsidRPr="001A600D">
        <w:rPr>
          <w:rFonts w:ascii="Roboto" w:hAnsi="Roboto"/>
          <w:b/>
          <w:sz w:val="28"/>
          <w:szCs w:val="28"/>
        </w:rPr>
        <w:t>a</w:t>
      </w:r>
      <w:r w:rsidRPr="001A600D">
        <w:rPr>
          <w:rFonts w:ascii="Roboto" w:hAnsi="Roboto"/>
          <w:b/>
          <w:sz w:val="28"/>
          <w:szCs w:val="28"/>
        </w:rPr>
        <w:t>dmission</w:t>
      </w:r>
      <w:r w:rsidR="00983FB7" w:rsidRPr="001A600D">
        <w:rPr>
          <w:rFonts w:ascii="Roboto" w:hAnsi="Roboto"/>
          <w:b/>
          <w:sz w:val="28"/>
          <w:szCs w:val="28"/>
        </w:rPr>
        <w:t xml:space="preserve"> –</w:t>
      </w:r>
      <w:r w:rsidRPr="001A600D">
        <w:rPr>
          <w:rFonts w:ascii="Roboto" w:hAnsi="Roboto"/>
          <w:b/>
          <w:sz w:val="28"/>
          <w:szCs w:val="28"/>
        </w:rPr>
        <w:t xml:space="preserve"> </w:t>
      </w:r>
      <w:r w:rsidR="00983FB7" w:rsidRPr="001A600D">
        <w:rPr>
          <w:rFonts w:ascii="Roboto" w:hAnsi="Roboto"/>
          <w:b/>
          <w:sz w:val="28"/>
          <w:szCs w:val="28"/>
        </w:rPr>
        <w:t>démission - e</w:t>
      </w:r>
      <w:r w:rsidRPr="001A600D">
        <w:rPr>
          <w:rFonts w:ascii="Roboto" w:hAnsi="Roboto"/>
          <w:b/>
          <w:sz w:val="28"/>
          <w:szCs w:val="28"/>
        </w:rPr>
        <w:t>xclusion</w:t>
      </w:r>
    </w:p>
    <w:p w14:paraId="66D4FC9F" w14:textId="77777777" w:rsidR="00482298" w:rsidRPr="001A600D" w:rsidRDefault="00482298" w:rsidP="00B66EA7">
      <w:pPr>
        <w:numPr>
          <w:ilvl w:val="0"/>
          <w:numId w:val="0"/>
        </w:numPr>
        <w:spacing w:before="0"/>
        <w:ind w:left="786" w:hanging="360"/>
        <w:rPr>
          <w:rFonts w:ascii="Roboto" w:hAnsi="Roboto"/>
        </w:rPr>
      </w:pPr>
    </w:p>
    <w:p w14:paraId="13EC5B8C" w14:textId="77777777" w:rsidR="00482298" w:rsidRPr="001A600D" w:rsidRDefault="00482298" w:rsidP="00B66EA7">
      <w:pPr>
        <w:numPr>
          <w:ilvl w:val="0"/>
          <w:numId w:val="0"/>
        </w:numPr>
        <w:spacing w:before="0"/>
        <w:ind w:left="426"/>
        <w:rPr>
          <w:rFonts w:ascii="Roboto" w:hAnsi="Roboto"/>
          <w:szCs w:val="24"/>
        </w:rPr>
      </w:pPr>
      <w:r w:rsidRPr="001A600D">
        <w:rPr>
          <w:rFonts w:ascii="Roboto" w:hAnsi="Roboto"/>
          <w:b/>
          <w:szCs w:val="24"/>
        </w:rPr>
        <w:t xml:space="preserve">Art. 9. </w:t>
      </w:r>
      <w:r w:rsidR="00DD1B84" w:rsidRPr="001A600D">
        <w:rPr>
          <w:rFonts w:ascii="Roboto" w:hAnsi="Roboto"/>
          <w:b/>
          <w:szCs w:val="24"/>
        </w:rPr>
        <w:t>Admission.</w:t>
      </w:r>
      <w:r w:rsidR="00DD1B84" w:rsidRPr="001A600D">
        <w:rPr>
          <w:rFonts w:ascii="Roboto" w:hAnsi="Roboto"/>
          <w:szCs w:val="24"/>
        </w:rPr>
        <w:t xml:space="preserve"> </w:t>
      </w:r>
      <w:r w:rsidR="00606413" w:rsidRPr="001A600D">
        <w:rPr>
          <w:rFonts w:ascii="Roboto" w:hAnsi="Roboto"/>
          <w:szCs w:val="24"/>
        </w:rPr>
        <w:t xml:space="preserve">Les </w:t>
      </w:r>
      <w:r w:rsidR="00CD76F7" w:rsidRPr="001A600D">
        <w:rPr>
          <w:rFonts w:ascii="Roboto" w:hAnsi="Roboto"/>
          <w:szCs w:val="24"/>
        </w:rPr>
        <w:t>Membres Fondateurs</w:t>
      </w:r>
      <w:r w:rsidRPr="001A600D">
        <w:rPr>
          <w:rFonts w:ascii="Roboto" w:hAnsi="Roboto"/>
          <w:szCs w:val="24"/>
        </w:rPr>
        <w:t xml:space="preserve"> au présent acte sont membres coopérateurs.</w:t>
      </w:r>
      <w:r w:rsidR="009407F5" w:rsidRPr="001A600D">
        <w:rPr>
          <w:rFonts w:ascii="Roboto" w:hAnsi="Roboto"/>
          <w:szCs w:val="24"/>
        </w:rPr>
        <w:t xml:space="preserve"> </w:t>
      </w:r>
    </w:p>
    <w:p w14:paraId="6D80C008" w14:textId="77777777" w:rsidR="009407F5" w:rsidRPr="001A600D" w:rsidRDefault="009407F5" w:rsidP="00B66EA7">
      <w:pPr>
        <w:numPr>
          <w:ilvl w:val="0"/>
          <w:numId w:val="0"/>
        </w:numPr>
        <w:spacing w:before="0"/>
        <w:ind w:left="786" w:hanging="360"/>
        <w:rPr>
          <w:rFonts w:ascii="Roboto" w:hAnsi="Roboto"/>
          <w:szCs w:val="24"/>
        </w:rPr>
      </w:pPr>
    </w:p>
    <w:p w14:paraId="7F53D941" w14:textId="77777777" w:rsidR="00482298" w:rsidRPr="001A600D" w:rsidRDefault="00482298" w:rsidP="00B66EA7">
      <w:pPr>
        <w:numPr>
          <w:ilvl w:val="0"/>
          <w:numId w:val="0"/>
        </w:numPr>
        <w:spacing w:before="0"/>
        <w:ind w:left="426"/>
        <w:rPr>
          <w:rFonts w:ascii="Roboto" w:hAnsi="Roboto"/>
          <w:szCs w:val="24"/>
        </w:rPr>
      </w:pPr>
      <w:r w:rsidRPr="001A600D">
        <w:rPr>
          <w:rFonts w:ascii="Roboto" w:hAnsi="Roboto"/>
          <w:szCs w:val="24"/>
        </w:rPr>
        <w:t>Pour devenir ultérieurement membre coopérateur, il faut remplir les conditions suivantes:</w:t>
      </w:r>
    </w:p>
    <w:p w14:paraId="038A78D9" w14:textId="77777777" w:rsidR="00080283" w:rsidRPr="001A600D" w:rsidRDefault="00080283" w:rsidP="00B66EA7">
      <w:pPr>
        <w:numPr>
          <w:ilvl w:val="0"/>
          <w:numId w:val="0"/>
        </w:numPr>
        <w:spacing w:before="0"/>
        <w:ind w:left="786" w:hanging="360"/>
        <w:rPr>
          <w:rFonts w:ascii="Roboto" w:hAnsi="Roboto"/>
          <w:szCs w:val="24"/>
        </w:rPr>
      </w:pPr>
    </w:p>
    <w:p w14:paraId="626A3C88" w14:textId="77777777" w:rsidR="00E71C9F" w:rsidRDefault="00E71C9F" w:rsidP="00E71C9F">
      <w:pPr>
        <w:pStyle w:val="ListParagraph"/>
        <w:numPr>
          <w:ilvl w:val="0"/>
          <w:numId w:val="0"/>
        </w:numPr>
        <w:spacing w:before="0"/>
        <w:ind w:left="1146"/>
        <w:rPr>
          <w:rFonts w:ascii="Roboto" w:hAnsi="Roboto"/>
          <w:szCs w:val="24"/>
        </w:rPr>
      </w:pPr>
    </w:p>
    <w:p w14:paraId="724AD88C" w14:textId="75082EBB" w:rsidR="00482298" w:rsidRPr="001A600D" w:rsidRDefault="00482298" w:rsidP="00B66EA7">
      <w:pPr>
        <w:pStyle w:val="ListParagraph"/>
        <w:numPr>
          <w:ilvl w:val="0"/>
          <w:numId w:val="4"/>
        </w:numPr>
        <w:spacing w:before="0"/>
        <w:rPr>
          <w:rFonts w:ascii="Roboto" w:hAnsi="Roboto"/>
          <w:szCs w:val="24"/>
        </w:rPr>
      </w:pPr>
      <w:r w:rsidRPr="001A600D">
        <w:rPr>
          <w:rFonts w:ascii="Roboto" w:hAnsi="Roboto"/>
          <w:szCs w:val="24"/>
        </w:rPr>
        <w:t xml:space="preserve">faire la demande </w:t>
      </w:r>
      <w:r w:rsidR="00080283" w:rsidRPr="001A600D">
        <w:rPr>
          <w:rFonts w:ascii="Roboto" w:hAnsi="Roboto"/>
          <w:szCs w:val="24"/>
        </w:rPr>
        <w:t xml:space="preserve">par écrit au Conseil d’Administration </w:t>
      </w:r>
      <w:r w:rsidRPr="001A600D">
        <w:rPr>
          <w:rFonts w:ascii="Roboto" w:hAnsi="Roboto"/>
          <w:szCs w:val="24"/>
        </w:rPr>
        <w:t>d'être membre coopérateur;</w:t>
      </w:r>
    </w:p>
    <w:p w14:paraId="3C626A25" w14:textId="77777777" w:rsidR="00482298" w:rsidRPr="001A600D" w:rsidRDefault="00482298" w:rsidP="00B66EA7">
      <w:pPr>
        <w:numPr>
          <w:ilvl w:val="0"/>
          <w:numId w:val="0"/>
        </w:numPr>
        <w:spacing w:before="0"/>
        <w:ind w:left="786" w:hanging="360"/>
        <w:rPr>
          <w:rFonts w:ascii="Roboto" w:hAnsi="Roboto"/>
          <w:szCs w:val="24"/>
        </w:rPr>
      </w:pPr>
    </w:p>
    <w:p w14:paraId="268EEDE0" w14:textId="6F8854F2" w:rsidR="00482298" w:rsidRDefault="00DD1B84" w:rsidP="00B66EA7">
      <w:pPr>
        <w:pStyle w:val="ListParagraph"/>
        <w:numPr>
          <w:ilvl w:val="0"/>
          <w:numId w:val="4"/>
        </w:numPr>
        <w:spacing w:before="0"/>
        <w:rPr>
          <w:rFonts w:ascii="Roboto" w:hAnsi="Roboto"/>
          <w:szCs w:val="24"/>
        </w:rPr>
      </w:pPr>
      <w:r w:rsidRPr="001A600D">
        <w:rPr>
          <w:rFonts w:ascii="Roboto" w:hAnsi="Roboto"/>
          <w:szCs w:val="24"/>
        </w:rPr>
        <w:t xml:space="preserve">souscrire et libérer une ou plusieurs </w:t>
      </w:r>
      <w:r w:rsidR="00482298" w:rsidRPr="001A600D">
        <w:rPr>
          <w:rFonts w:ascii="Roboto" w:hAnsi="Roboto"/>
          <w:szCs w:val="24"/>
        </w:rPr>
        <w:t>part</w:t>
      </w:r>
      <w:r w:rsidRPr="001A600D">
        <w:rPr>
          <w:rFonts w:ascii="Roboto" w:hAnsi="Roboto"/>
          <w:szCs w:val="24"/>
        </w:rPr>
        <w:t>s sociales</w:t>
      </w:r>
      <w:r w:rsidR="00482298" w:rsidRPr="001A600D">
        <w:rPr>
          <w:rFonts w:ascii="Roboto" w:hAnsi="Roboto"/>
          <w:szCs w:val="24"/>
        </w:rPr>
        <w:t>;</w:t>
      </w:r>
    </w:p>
    <w:p w14:paraId="2E932A70" w14:textId="77777777" w:rsidR="00870976" w:rsidRPr="00870976" w:rsidRDefault="00870976" w:rsidP="00870976">
      <w:pPr>
        <w:pStyle w:val="ListParagraph"/>
        <w:numPr>
          <w:ilvl w:val="0"/>
          <w:numId w:val="0"/>
        </w:numPr>
        <w:ind w:left="720"/>
        <w:rPr>
          <w:rFonts w:ascii="Roboto" w:hAnsi="Roboto"/>
          <w:szCs w:val="24"/>
        </w:rPr>
      </w:pPr>
    </w:p>
    <w:p w14:paraId="5C2FBDDA" w14:textId="671F1C0B" w:rsidR="00870976" w:rsidRPr="001A600D" w:rsidRDefault="00870976" w:rsidP="00B66EA7">
      <w:pPr>
        <w:pStyle w:val="ListParagraph"/>
        <w:numPr>
          <w:ilvl w:val="0"/>
          <w:numId w:val="4"/>
        </w:numPr>
        <w:spacing w:before="0"/>
        <w:rPr>
          <w:rFonts w:ascii="Roboto" w:hAnsi="Roboto"/>
          <w:szCs w:val="24"/>
        </w:rPr>
      </w:pPr>
      <w:proofErr w:type="gramStart"/>
      <w:r>
        <w:rPr>
          <w:rFonts w:ascii="Roboto" w:hAnsi="Roboto"/>
          <w:szCs w:val="24"/>
        </w:rPr>
        <w:t>souscrire</w:t>
      </w:r>
      <w:proofErr w:type="gramEnd"/>
      <w:r>
        <w:rPr>
          <w:rFonts w:ascii="Roboto" w:hAnsi="Roboto"/>
          <w:szCs w:val="24"/>
        </w:rPr>
        <w:t xml:space="preserve"> à la convention de répartition d’électricité au sein d’une communauté </w:t>
      </w:r>
      <w:r w:rsidR="00F75BB8">
        <w:rPr>
          <w:rFonts w:ascii="Roboto" w:hAnsi="Roboto"/>
          <w:szCs w:val="24"/>
        </w:rPr>
        <w:t>énergétique</w:t>
      </w:r>
      <w:r w:rsidR="004D582E">
        <w:rPr>
          <w:rFonts w:ascii="Roboto" w:hAnsi="Roboto"/>
          <w:szCs w:val="24"/>
        </w:rPr>
        <w:t> ;</w:t>
      </w:r>
    </w:p>
    <w:p w14:paraId="54487B72" w14:textId="77777777" w:rsidR="00482298" w:rsidRPr="001A600D" w:rsidRDefault="00482298" w:rsidP="00B66EA7">
      <w:pPr>
        <w:numPr>
          <w:ilvl w:val="0"/>
          <w:numId w:val="0"/>
        </w:numPr>
        <w:spacing w:before="0"/>
        <w:ind w:left="786" w:hanging="360"/>
        <w:rPr>
          <w:rFonts w:ascii="Roboto" w:hAnsi="Roboto"/>
          <w:szCs w:val="24"/>
        </w:rPr>
      </w:pPr>
    </w:p>
    <w:p w14:paraId="7BB4B2C8" w14:textId="77777777" w:rsidR="00482298" w:rsidRPr="001A600D" w:rsidRDefault="0065492C" w:rsidP="00B66EA7">
      <w:pPr>
        <w:pStyle w:val="ListParagraph"/>
        <w:numPr>
          <w:ilvl w:val="0"/>
          <w:numId w:val="4"/>
        </w:numPr>
        <w:spacing w:before="0"/>
        <w:rPr>
          <w:rFonts w:ascii="Roboto" w:hAnsi="Roboto"/>
          <w:szCs w:val="24"/>
        </w:rPr>
      </w:pPr>
      <w:r w:rsidRPr="001A600D">
        <w:rPr>
          <w:rFonts w:ascii="Roboto" w:hAnsi="Roboto"/>
          <w:szCs w:val="24"/>
        </w:rPr>
        <w:t>ê</w:t>
      </w:r>
      <w:r w:rsidR="00482298" w:rsidRPr="001A600D">
        <w:rPr>
          <w:rFonts w:ascii="Roboto" w:hAnsi="Roboto"/>
          <w:szCs w:val="24"/>
        </w:rPr>
        <w:t xml:space="preserve">tre admis par décision du </w:t>
      </w:r>
      <w:r w:rsidR="009B77B5" w:rsidRPr="001A600D">
        <w:rPr>
          <w:rFonts w:ascii="Roboto" w:hAnsi="Roboto"/>
          <w:szCs w:val="24"/>
        </w:rPr>
        <w:t>Conseil d’Administration</w:t>
      </w:r>
      <w:r w:rsidR="00DD1B84" w:rsidRPr="001A600D">
        <w:rPr>
          <w:rFonts w:ascii="Roboto" w:hAnsi="Roboto"/>
          <w:szCs w:val="24"/>
        </w:rPr>
        <w:t>.</w:t>
      </w:r>
      <w:r w:rsidR="00DD1B84" w:rsidRPr="001A600D">
        <w:rPr>
          <w:rFonts w:ascii="Roboto" w:hAnsi="Roboto"/>
          <w:color w:val="000000"/>
          <w:szCs w:val="24"/>
        </w:rPr>
        <w:t xml:space="preserve"> </w:t>
      </w:r>
      <w:r w:rsidRPr="001A600D">
        <w:rPr>
          <w:rFonts w:ascii="Roboto" w:hAnsi="Roboto"/>
          <w:color w:val="000000"/>
          <w:szCs w:val="24"/>
        </w:rPr>
        <w:t xml:space="preserve">La décision du </w:t>
      </w:r>
      <w:r w:rsidR="009B77B5" w:rsidRPr="001A600D">
        <w:rPr>
          <w:rFonts w:ascii="Roboto" w:hAnsi="Roboto"/>
          <w:color w:val="000000"/>
          <w:szCs w:val="24"/>
        </w:rPr>
        <w:t>Conseil d’Administration</w:t>
      </w:r>
      <w:r w:rsidR="00DD1B84" w:rsidRPr="001A600D">
        <w:rPr>
          <w:rFonts w:ascii="Roboto" w:hAnsi="Roboto"/>
          <w:color w:val="000000"/>
          <w:szCs w:val="24"/>
        </w:rPr>
        <w:t xml:space="preserve"> ne doit pas être motivée et aucun recours ne peut être formé contre celle-ci.</w:t>
      </w:r>
    </w:p>
    <w:p w14:paraId="02DA7E8D" w14:textId="1335A9B0" w:rsidR="003D7AD2" w:rsidRDefault="003D7AD2" w:rsidP="00B66EA7">
      <w:pPr>
        <w:numPr>
          <w:ilvl w:val="0"/>
          <w:numId w:val="0"/>
        </w:numPr>
        <w:spacing w:before="0"/>
        <w:ind w:left="426"/>
        <w:rPr>
          <w:rFonts w:ascii="Roboto" w:hAnsi="Roboto"/>
          <w:szCs w:val="24"/>
        </w:rPr>
      </w:pPr>
    </w:p>
    <w:p w14:paraId="0CBB7CD7" w14:textId="2A1BA6B6" w:rsidR="003D7AD2" w:rsidRPr="008909FF" w:rsidRDefault="003D7AD2" w:rsidP="00B66EA7">
      <w:pPr>
        <w:numPr>
          <w:ilvl w:val="0"/>
          <w:numId w:val="0"/>
        </w:numPr>
        <w:spacing w:before="0"/>
        <w:ind w:left="426"/>
        <w:rPr>
          <w:rFonts w:ascii="Roboto" w:hAnsi="Roboto"/>
          <w:szCs w:val="24"/>
        </w:rPr>
      </w:pPr>
      <w:bookmarkStart w:id="3" w:name="_Hlk138687826"/>
      <w:r w:rsidRPr="008909FF">
        <w:rPr>
          <w:rFonts w:ascii="Roboto" w:hAnsi="Roboto"/>
          <w:szCs w:val="24"/>
        </w:rPr>
        <w:t xml:space="preserve">La participation par les membres à la communauté </w:t>
      </w:r>
      <w:r w:rsidR="00F75BB8">
        <w:rPr>
          <w:rFonts w:ascii="Roboto" w:hAnsi="Roboto"/>
          <w:szCs w:val="24"/>
        </w:rPr>
        <w:t>énergétique</w:t>
      </w:r>
      <w:r w:rsidR="008909FF" w:rsidRPr="008909FF">
        <w:rPr>
          <w:rFonts w:ascii="Roboto" w:hAnsi="Roboto"/>
          <w:szCs w:val="24"/>
        </w:rPr>
        <w:t xml:space="preserve"> est volontaire et ne porte pas atteinte à leurs droits et obligations en tant que client final, c’est-à-dire en tant que client achetant</w:t>
      </w:r>
      <w:r w:rsidR="008909FF" w:rsidRPr="008909FF">
        <w:rPr>
          <w:rFonts w:ascii="Roboto" w:hAnsi="Roboto"/>
          <w:color w:val="1B1C20"/>
          <w:szCs w:val="24"/>
          <w:lang w:val="fr-FR"/>
        </w:rPr>
        <w:t xml:space="preserve"> de l’électricité pour </w:t>
      </w:r>
      <w:r w:rsidR="006A067C">
        <w:rPr>
          <w:rFonts w:ascii="Roboto" w:hAnsi="Roboto"/>
          <w:color w:val="1B1C20"/>
          <w:szCs w:val="24"/>
          <w:lang w:val="fr-FR"/>
        </w:rPr>
        <w:t>leur</w:t>
      </w:r>
      <w:r w:rsidR="008909FF" w:rsidRPr="008909FF">
        <w:rPr>
          <w:rFonts w:ascii="Roboto" w:hAnsi="Roboto"/>
          <w:color w:val="1B1C20"/>
          <w:szCs w:val="24"/>
          <w:lang w:val="fr-FR"/>
        </w:rPr>
        <w:t xml:space="preserve"> consommation propre.</w:t>
      </w:r>
    </w:p>
    <w:p w14:paraId="5F97F26D" w14:textId="6F4BA49D" w:rsidR="00482298" w:rsidRDefault="00482298" w:rsidP="00B66EA7">
      <w:pPr>
        <w:numPr>
          <w:ilvl w:val="0"/>
          <w:numId w:val="0"/>
        </w:numPr>
        <w:spacing w:before="0"/>
        <w:ind w:left="786" w:hanging="360"/>
        <w:rPr>
          <w:rFonts w:ascii="Roboto" w:hAnsi="Roboto"/>
        </w:rPr>
      </w:pPr>
    </w:p>
    <w:p w14:paraId="43F70BF4" w14:textId="51598921" w:rsidR="006A067C" w:rsidRDefault="006A067C" w:rsidP="006A067C">
      <w:pPr>
        <w:numPr>
          <w:ilvl w:val="0"/>
          <w:numId w:val="0"/>
        </w:numPr>
        <w:spacing w:before="0"/>
        <w:ind w:left="426"/>
        <w:rPr>
          <w:rFonts w:ascii="Roboto" w:hAnsi="Roboto"/>
        </w:rPr>
      </w:pPr>
      <w:r>
        <w:rPr>
          <w:rFonts w:ascii="Arial" w:hAnsi="Arial" w:cs="Arial"/>
          <w:sz w:val="25"/>
          <w:szCs w:val="25"/>
        </w:rPr>
        <w:t xml:space="preserve">Les membres, en tant que clients finals, concluent individuellement un contrat de fourniture avec le fournisseur de leur choix pour l’électricité prélevée du réseau. </w:t>
      </w:r>
      <w:bookmarkStart w:id="4" w:name="_Hlk101528284"/>
      <w:r>
        <w:rPr>
          <w:rFonts w:ascii="Arial" w:hAnsi="Arial" w:cs="Arial"/>
          <w:sz w:val="25"/>
          <w:szCs w:val="25"/>
        </w:rPr>
        <w:t>La vente de l’électricité renouvelable excédentaire et injectée dans le réseau peut se faire via des fournisseurs individuels des membres</w:t>
      </w:r>
      <w:r w:rsidR="000D19FD">
        <w:rPr>
          <w:rFonts w:ascii="Arial" w:hAnsi="Arial" w:cs="Arial"/>
          <w:sz w:val="25"/>
          <w:szCs w:val="25"/>
        </w:rPr>
        <w:t xml:space="preserve"> coopérateurs</w:t>
      </w:r>
      <w:r>
        <w:rPr>
          <w:rFonts w:ascii="Arial" w:hAnsi="Arial" w:cs="Arial"/>
          <w:sz w:val="25"/>
          <w:szCs w:val="25"/>
        </w:rPr>
        <w:t xml:space="preserve"> ou via un fournisseur commun</w:t>
      </w:r>
      <w:bookmarkEnd w:id="4"/>
      <w:r>
        <w:rPr>
          <w:rFonts w:ascii="Arial" w:hAnsi="Arial" w:cs="Arial"/>
          <w:sz w:val="25"/>
          <w:szCs w:val="25"/>
        </w:rPr>
        <w:t>.</w:t>
      </w:r>
    </w:p>
    <w:p w14:paraId="455E76F2" w14:textId="5405EC78" w:rsidR="006A067C" w:rsidRDefault="006A067C" w:rsidP="00B66EA7">
      <w:pPr>
        <w:numPr>
          <w:ilvl w:val="0"/>
          <w:numId w:val="0"/>
        </w:numPr>
        <w:spacing w:before="0"/>
        <w:ind w:left="786" w:hanging="360"/>
        <w:rPr>
          <w:rFonts w:ascii="Roboto" w:hAnsi="Roboto"/>
        </w:rPr>
      </w:pPr>
    </w:p>
    <w:p w14:paraId="6ADEEC78" w14:textId="77777777" w:rsidR="006A067C" w:rsidRDefault="006A067C" w:rsidP="006A067C">
      <w:pPr>
        <w:numPr>
          <w:ilvl w:val="0"/>
          <w:numId w:val="0"/>
        </w:numPr>
        <w:spacing w:before="0"/>
        <w:ind w:left="426"/>
        <w:rPr>
          <w:rFonts w:ascii="Roboto" w:hAnsi="Roboto"/>
          <w:szCs w:val="24"/>
        </w:rPr>
      </w:pPr>
      <w:r w:rsidRPr="001A600D">
        <w:rPr>
          <w:rFonts w:ascii="Roboto" w:hAnsi="Roboto"/>
          <w:szCs w:val="24"/>
        </w:rPr>
        <w:t>L'admission d'un membre coopérateur implique son adhésion sans conditions aux présents statuts.</w:t>
      </w:r>
    </w:p>
    <w:bookmarkEnd w:id="3"/>
    <w:p w14:paraId="123D0503" w14:textId="77777777" w:rsidR="006A067C" w:rsidRPr="001A600D" w:rsidRDefault="006A067C" w:rsidP="00B66EA7">
      <w:pPr>
        <w:numPr>
          <w:ilvl w:val="0"/>
          <w:numId w:val="0"/>
        </w:numPr>
        <w:spacing w:before="0"/>
        <w:ind w:left="786" w:hanging="360"/>
        <w:rPr>
          <w:rFonts w:ascii="Roboto" w:hAnsi="Roboto"/>
        </w:rPr>
      </w:pPr>
    </w:p>
    <w:p w14:paraId="633C2BDE" w14:textId="7C087BEA" w:rsidR="00DD1B84" w:rsidRDefault="00DD1B84" w:rsidP="00B66EA7">
      <w:pPr>
        <w:numPr>
          <w:ilvl w:val="0"/>
          <w:numId w:val="0"/>
        </w:numPr>
        <w:spacing w:before="0"/>
        <w:ind w:left="426"/>
        <w:rPr>
          <w:rFonts w:ascii="Roboto" w:hAnsi="Roboto"/>
        </w:rPr>
      </w:pPr>
      <w:r w:rsidRPr="001A600D">
        <w:rPr>
          <w:rFonts w:ascii="Roboto" w:hAnsi="Roboto"/>
          <w:b/>
        </w:rPr>
        <w:t>Art. 1</w:t>
      </w:r>
      <w:r w:rsidR="00706F63" w:rsidRPr="001A600D">
        <w:rPr>
          <w:rFonts w:ascii="Roboto" w:hAnsi="Roboto"/>
          <w:b/>
        </w:rPr>
        <w:t>0</w:t>
      </w:r>
      <w:r w:rsidRPr="001A600D">
        <w:rPr>
          <w:rFonts w:ascii="Roboto" w:hAnsi="Roboto"/>
          <w:b/>
        </w:rPr>
        <w:t>. Perte de la qualité de membre coopérateur.</w:t>
      </w:r>
      <w:r w:rsidRPr="001A600D">
        <w:rPr>
          <w:rFonts w:ascii="Roboto" w:hAnsi="Roboto"/>
        </w:rPr>
        <w:t xml:space="preserve"> Les membres coopérateurs cessent de faire partie de la </w:t>
      </w:r>
      <w:r w:rsidR="00C712D7" w:rsidRPr="001A600D">
        <w:rPr>
          <w:rFonts w:ascii="Roboto" w:hAnsi="Roboto"/>
        </w:rPr>
        <w:t>S</w:t>
      </w:r>
      <w:r w:rsidRPr="001A600D">
        <w:rPr>
          <w:rFonts w:ascii="Roboto" w:hAnsi="Roboto"/>
        </w:rPr>
        <w:t xml:space="preserve">ociété par leur </w:t>
      </w:r>
      <w:bookmarkStart w:id="5" w:name="_Hlk142567701"/>
      <w:r w:rsidRPr="001A600D">
        <w:rPr>
          <w:rFonts w:ascii="Roboto" w:hAnsi="Roboto"/>
        </w:rPr>
        <w:t>démission, leur exclusion, leur décès, leur interdiction, leur faillite ou leur déconfiture</w:t>
      </w:r>
      <w:bookmarkEnd w:id="5"/>
      <w:r w:rsidRPr="001A600D">
        <w:rPr>
          <w:rFonts w:ascii="Roboto" w:hAnsi="Roboto"/>
        </w:rPr>
        <w:t>.</w:t>
      </w:r>
    </w:p>
    <w:p w14:paraId="166BCF8C" w14:textId="77777777" w:rsidR="00DD1B84" w:rsidRPr="001A600D" w:rsidRDefault="00DD1B84" w:rsidP="00B66EA7">
      <w:pPr>
        <w:numPr>
          <w:ilvl w:val="0"/>
          <w:numId w:val="0"/>
        </w:numPr>
        <w:spacing w:before="0"/>
        <w:ind w:left="786" w:hanging="360"/>
        <w:rPr>
          <w:rFonts w:ascii="Roboto" w:hAnsi="Roboto"/>
        </w:rPr>
      </w:pPr>
    </w:p>
    <w:p w14:paraId="4105F6EA" w14:textId="18BA3C0F" w:rsidR="00DD1B84" w:rsidRPr="001A600D" w:rsidRDefault="00DD1B84" w:rsidP="00B66EA7">
      <w:pPr>
        <w:numPr>
          <w:ilvl w:val="0"/>
          <w:numId w:val="0"/>
        </w:numPr>
        <w:spacing w:before="0"/>
        <w:ind w:left="426"/>
        <w:rPr>
          <w:rFonts w:ascii="Roboto" w:hAnsi="Roboto"/>
        </w:rPr>
      </w:pPr>
      <w:r w:rsidRPr="00150646">
        <w:rPr>
          <w:rFonts w:ascii="Roboto" w:hAnsi="Roboto"/>
        </w:rPr>
        <w:t xml:space="preserve">En </w:t>
      </w:r>
      <w:r w:rsidR="0065492C" w:rsidRPr="00150646">
        <w:rPr>
          <w:rFonts w:ascii="Roboto" w:hAnsi="Roboto"/>
        </w:rPr>
        <w:t>cas de décès ou de survenance d’</w:t>
      </w:r>
      <w:r w:rsidRPr="00150646">
        <w:rPr>
          <w:rFonts w:ascii="Roboto" w:hAnsi="Roboto"/>
        </w:rPr>
        <w:t>une infirmité qui ne permet pas au membre coopérat</w:t>
      </w:r>
      <w:r w:rsidR="0065492C" w:rsidRPr="00150646">
        <w:rPr>
          <w:rFonts w:ascii="Roboto" w:hAnsi="Roboto"/>
        </w:rPr>
        <w:t>eur qui la subit de continuer d’</w:t>
      </w:r>
      <w:r w:rsidRPr="00150646">
        <w:rPr>
          <w:rFonts w:ascii="Roboto" w:hAnsi="Roboto"/>
        </w:rPr>
        <w:t xml:space="preserve">exécuter ses obligations, un ou plusieurs héritiers ou </w:t>
      </w:r>
      <w:proofErr w:type="spellStart"/>
      <w:r w:rsidRPr="00150646">
        <w:rPr>
          <w:rFonts w:ascii="Roboto" w:hAnsi="Roboto"/>
        </w:rPr>
        <w:t>ayants-droit</w:t>
      </w:r>
      <w:proofErr w:type="spellEnd"/>
      <w:r w:rsidRPr="00150646">
        <w:rPr>
          <w:rFonts w:ascii="Roboto" w:hAnsi="Roboto"/>
        </w:rPr>
        <w:t xml:space="preserve"> peuvent être admis au sein de la </w:t>
      </w:r>
      <w:r w:rsidR="0065492C" w:rsidRPr="00150646">
        <w:rPr>
          <w:rFonts w:ascii="Roboto" w:hAnsi="Roboto"/>
        </w:rPr>
        <w:t>S</w:t>
      </w:r>
      <w:r w:rsidRPr="00150646">
        <w:rPr>
          <w:rFonts w:ascii="Roboto" w:hAnsi="Roboto"/>
        </w:rPr>
        <w:t>ociété pour le remplacer, à condition qu</w:t>
      </w:r>
      <w:r w:rsidR="0065492C" w:rsidRPr="00150646">
        <w:rPr>
          <w:rFonts w:ascii="Roboto" w:hAnsi="Roboto"/>
        </w:rPr>
        <w:t>’</w:t>
      </w:r>
      <w:r w:rsidRPr="00150646">
        <w:rPr>
          <w:rFonts w:ascii="Roboto" w:hAnsi="Roboto"/>
        </w:rPr>
        <w:t>ils</w:t>
      </w:r>
      <w:r w:rsidR="00150646" w:rsidRPr="00150646">
        <w:rPr>
          <w:rFonts w:ascii="Roboto" w:hAnsi="Roboto"/>
        </w:rPr>
        <w:t xml:space="preserve"> remplissent les conditions d’admission et</w:t>
      </w:r>
      <w:r w:rsidRPr="00150646">
        <w:rPr>
          <w:rFonts w:ascii="Roboto" w:hAnsi="Roboto"/>
        </w:rPr>
        <w:t xml:space="preserve"> partagent le même lien commun envers la </w:t>
      </w:r>
      <w:r w:rsidR="0065492C" w:rsidRPr="00150646">
        <w:rPr>
          <w:rFonts w:ascii="Roboto" w:hAnsi="Roboto"/>
        </w:rPr>
        <w:t>Société</w:t>
      </w:r>
      <w:r w:rsidRPr="00150646">
        <w:rPr>
          <w:rFonts w:ascii="Roboto" w:hAnsi="Roboto"/>
        </w:rPr>
        <w:t xml:space="preserve">. Le candidat qui remplit ces conditions doit adresser sa demande </w:t>
      </w:r>
      <w:r w:rsidR="0065492C" w:rsidRPr="00150646">
        <w:rPr>
          <w:rFonts w:ascii="Roboto" w:hAnsi="Roboto"/>
        </w:rPr>
        <w:t xml:space="preserve">d’admission écrite au </w:t>
      </w:r>
      <w:r w:rsidR="009B77B5" w:rsidRPr="00150646">
        <w:rPr>
          <w:rFonts w:ascii="Roboto" w:hAnsi="Roboto"/>
        </w:rPr>
        <w:t>Conseil d’Administration</w:t>
      </w:r>
      <w:r w:rsidRPr="00150646">
        <w:rPr>
          <w:rFonts w:ascii="Roboto" w:hAnsi="Roboto"/>
        </w:rPr>
        <w:t>. Ce dernier se prononce dans les trois mois suivants la réception. Son silence vaut rejet de la demande.</w:t>
      </w:r>
    </w:p>
    <w:p w14:paraId="1CDE4CAC" w14:textId="77777777" w:rsidR="00DD1B84" w:rsidRPr="001A600D" w:rsidRDefault="00DD1B84" w:rsidP="00B66EA7">
      <w:pPr>
        <w:numPr>
          <w:ilvl w:val="0"/>
          <w:numId w:val="0"/>
        </w:numPr>
        <w:spacing w:before="0"/>
        <w:ind w:left="786" w:hanging="360"/>
        <w:rPr>
          <w:rFonts w:ascii="Roboto" w:hAnsi="Roboto"/>
        </w:rPr>
      </w:pPr>
    </w:p>
    <w:p w14:paraId="173017E9" w14:textId="77777777" w:rsidR="00DD1B84" w:rsidRPr="001A600D" w:rsidRDefault="00482298" w:rsidP="00B66EA7">
      <w:pPr>
        <w:numPr>
          <w:ilvl w:val="0"/>
          <w:numId w:val="0"/>
        </w:numPr>
        <w:spacing w:before="0"/>
        <w:ind w:left="426"/>
        <w:rPr>
          <w:rFonts w:ascii="Roboto" w:eastAsia="Times New Roman" w:hAnsi="Roboto"/>
          <w:color w:val="000000"/>
          <w:szCs w:val="24"/>
          <w:lang w:val="fr-BE" w:eastAsia="fr-BE"/>
        </w:rPr>
      </w:pPr>
      <w:r w:rsidRPr="001A600D">
        <w:rPr>
          <w:rFonts w:ascii="Roboto" w:hAnsi="Roboto"/>
          <w:b/>
          <w:szCs w:val="24"/>
        </w:rPr>
        <w:lastRenderedPageBreak/>
        <w:t>Art. 1</w:t>
      </w:r>
      <w:r w:rsidR="00706F63" w:rsidRPr="001A600D">
        <w:rPr>
          <w:rFonts w:ascii="Roboto" w:hAnsi="Roboto"/>
          <w:b/>
          <w:szCs w:val="24"/>
        </w:rPr>
        <w:t>1</w:t>
      </w:r>
      <w:r w:rsidRPr="001A600D">
        <w:rPr>
          <w:rFonts w:ascii="Roboto" w:hAnsi="Roboto"/>
          <w:b/>
          <w:szCs w:val="24"/>
        </w:rPr>
        <w:t>.</w:t>
      </w:r>
      <w:r w:rsidR="00DD1B84" w:rsidRPr="001A600D">
        <w:rPr>
          <w:rFonts w:ascii="Roboto" w:hAnsi="Roboto"/>
          <w:b/>
          <w:szCs w:val="24"/>
        </w:rPr>
        <w:t xml:space="preserve"> Registre</w:t>
      </w:r>
      <w:r w:rsidR="008223EA" w:rsidRPr="001A600D">
        <w:rPr>
          <w:rFonts w:ascii="Roboto" w:hAnsi="Roboto"/>
          <w:b/>
          <w:szCs w:val="24"/>
        </w:rPr>
        <w:t xml:space="preserve"> des membres coopérateurs</w:t>
      </w:r>
      <w:r w:rsidR="00DD1B84" w:rsidRPr="001A600D">
        <w:rPr>
          <w:rFonts w:ascii="Roboto" w:hAnsi="Roboto"/>
          <w:b/>
          <w:szCs w:val="24"/>
        </w:rPr>
        <w:t>.</w:t>
      </w:r>
      <w:r w:rsidRPr="001A600D">
        <w:rPr>
          <w:rFonts w:ascii="Roboto" w:hAnsi="Roboto"/>
          <w:szCs w:val="24"/>
        </w:rPr>
        <w:t xml:space="preserve"> </w:t>
      </w:r>
      <w:r w:rsidR="0065492C" w:rsidRPr="001A600D">
        <w:rPr>
          <w:rFonts w:ascii="Roboto" w:hAnsi="Roboto"/>
          <w:szCs w:val="24"/>
        </w:rPr>
        <w:t>La S</w:t>
      </w:r>
      <w:proofErr w:type="spellStart"/>
      <w:r w:rsidR="00DD1B84" w:rsidRPr="001A600D">
        <w:rPr>
          <w:rFonts w:ascii="Roboto" w:eastAsia="Times New Roman" w:hAnsi="Roboto"/>
          <w:color w:val="000000"/>
          <w:szCs w:val="24"/>
          <w:lang w:val="fr-BE" w:eastAsia="fr-BE"/>
        </w:rPr>
        <w:t>ociété</w:t>
      </w:r>
      <w:proofErr w:type="spellEnd"/>
      <w:r w:rsidR="00DD1B84" w:rsidRPr="001A600D">
        <w:rPr>
          <w:rFonts w:ascii="Roboto" w:eastAsia="Times New Roman" w:hAnsi="Roboto"/>
          <w:color w:val="000000"/>
          <w:szCs w:val="24"/>
          <w:lang w:val="fr-BE" w:eastAsia="fr-BE"/>
        </w:rPr>
        <w:t xml:space="preserve"> doit tenir au siège social un registre que les </w:t>
      </w:r>
      <w:r w:rsidR="00214698" w:rsidRPr="001A600D">
        <w:rPr>
          <w:rFonts w:ascii="Roboto" w:eastAsia="Times New Roman" w:hAnsi="Roboto"/>
          <w:color w:val="000000"/>
          <w:szCs w:val="24"/>
          <w:lang w:val="fr-BE" w:eastAsia="fr-BE"/>
        </w:rPr>
        <w:t xml:space="preserve">membres coopérateurs </w:t>
      </w:r>
      <w:r w:rsidR="00DD1B84" w:rsidRPr="001A600D">
        <w:rPr>
          <w:rFonts w:ascii="Roboto" w:eastAsia="Times New Roman" w:hAnsi="Roboto"/>
          <w:color w:val="000000"/>
          <w:szCs w:val="24"/>
          <w:lang w:val="fr-BE" w:eastAsia="fr-BE"/>
        </w:rPr>
        <w:t xml:space="preserve">peuvent consulter sur place et qui indique pour chaque </w:t>
      </w:r>
      <w:r w:rsidR="00214698" w:rsidRPr="001A600D">
        <w:rPr>
          <w:rFonts w:ascii="Roboto" w:eastAsia="Times New Roman" w:hAnsi="Roboto"/>
          <w:color w:val="000000"/>
          <w:szCs w:val="24"/>
          <w:lang w:val="fr-BE" w:eastAsia="fr-BE"/>
        </w:rPr>
        <w:t>membre coopérateur</w:t>
      </w:r>
      <w:r w:rsidR="00DD1B84" w:rsidRPr="001A600D">
        <w:rPr>
          <w:rFonts w:ascii="Roboto" w:eastAsia="Times New Roman" w:hAnsi="Roboto"/>
          <w:color w:val="000000"/>
          <w:szCs w:val="24"/>
          <w:lang w:val="fr-BE" w:eastAsia="fr-BE"/>
        </w:rPr>
        <w:t>:</w:t>
      </w:r>
    </w:p>
    <w:p w14:paraId="2B120CAE" w14:textId="660E6515" w:rsidR="00DD1B84" w:rsidRPr="001A600D" w:rsidRDefault="003A3E86" w:rsidP="00B66EA7">
      <w:pPr>
        <w:pStyle w:val="ListParagraph"/>
        <w:numPr>
          <w:ilvl w:val="0"/>
          <w:numId w:val="6"/>
        </w:numPr>
        <w:tabs>
          <w:tab w:val="clear" w:pos="1418"/>
        </w:tabs>
        <w:spacing w:before="100" w:beforeAutospacing="1" w:after="100" w:afterAutospacing="1"/>
        <w:rPr>
          <w:rFonts w:ascii="Roboto" w:eastAsia="Times New Roman" w:hAnsi="Roboto"/>
          <w:color w:val="000000"/>
          <w:szCs w:val="24"/>
          <w:lang w:val="fr-BE" w:eastAsia="fr-BE"/>
        </w:rPr>
      </w:pPr>
      <w:r>
        <w:rPr>
          <w:rFonts w:ascii="Roboto" w:eastAsia="Times New Roman" w:hAnsi="Roboto"/>
          <w:color w:val="000000"/>
          <w:szCs w:val="24"/>
          <w:lang w:val="fr-BE" w:eastAsia="fr-BE"/>
        </w:rPr>
        <w:t xml:space="preserve">respectivement </w:t>
      </w:r>
      <w:r w:rsidR="00DD1B84" w:rsidRPr="001A600D">
        <w:rPr>
          <w:rFonts w:ascii="Roboto" w:eastAsia="Times New Roman" w:hAnsi="Roboto"/>
          <w:color w:val="000000"/>
          <w:szCs w:val="24"/>
          <w:lang w:val="fr-BE" w:eastAsia="fr-BE"/>
        </w:rPr>
        <w:t>nom, prénoms, profession et domicile</w:t>
      </w:r>
      <w:r>
        <w:rPr>
          <w:rFonts w:ascii="Roboto" w:eastAsia="Times New Roman" w:hAnsi="Roboto"/>
          <w:color w:val="000000"/>
          <w:szCs w:val="24"/>
          <w:lang w:val="fr-BE" w:eastAsia="fr-BE"/>
        </w:rPr>
        <w:t xml:space="preserve"> ou dénomination sociale, siège social, objet social, n° du registre de commerce</w:t>
      </w:r>
      <w:r w:rsidR="00DD1B84" w:rsidRPr="001A600D">
        <w:rPr>
          <w:rFonts w:ascii="Roboto" w:eastAsia="Times New Roman" w:hAnsi="Roboto"/>
          <w:color w:val="000000"/>
          <w:szCs w:val="24"/>
          <w:lang w:val="fr-BE" w:eastAsia="fr-BE"/>
        </w:rPr>
        <w:t>;</w:t>
      </w:r>
    </w:p>
    <w:p w14:paraId="6E7D2A2D" w14:textId="77777777" w:rsidR="00DD1B84" w:rsidRPr="001A600D" w:rsidRDefault="00DD1B84" w:rsidP="00B66EA7">
      <w:pPr>
        <w:pStyle w:val="ListParagraph"/>
        <w:numPr>
          <w:ilvl w:val="0"/>
          <w:numId w:val="6"/>
        </w:numPr>
        <w:tabs>
          <w:tab w:val="clear" w:pos="1418"/>
        </w:tabs>
        <w:spacing w:before="100" w:beforeAutospacing="1" w:after="100" w:afterAutospacing="1"/>
        <w:rPr>
          <w:rFonts w:ascii="Roboto" w:eastAsia="Times New Roman" w:hAnsi="Roboto"/>
          <w:color w:val="000000"/>
          <w:szCs w:val="24"/>
          <w:lang w:val="fr-BE" w:eastAsia="fr-BE"/>
        </w:rPr>
      </w:pPr>
      <w:r w:rsidRPr="001A600D">
        <w:rPr>
          <w:rFonts w:ascii="Roboto" w:eastAsia="Times New Roman" w:hAnsi="Roboto"/>
          <w:color w:val="000000"/>
          <w:szCs w:val="24"/>
          <w:lang w:val="fr-BE" w:eastAsia="fr-BE"/>
        </w:rPr>
        <w:t>la date de son admission, de sa démission ou de son exclusion;</w:t>
      </w:r>
    </w:p>
    <w:p w14:paraId="52C7FEAD" w14:textId="77777777" w:rsidR="00DD1B84" w:rsidRPr="001A600D" w:rsidRDefault="00DD1B84" w:rsidP="00B66EA7">
      <w:pPr>
        <w:pStyle w:val="ListParagraph"/>
        <w:numPr>
          <w:ilvl w:val="0"/>
          <w:numId w:val="6"/>
        </w:numPr>
        <w:tabs>
          <w:tab w:val="clear" w:pos="1418"/>
        </w:tabs>
        <w:spacing w:before="100" w:beforeAutospacing="1" w:after="100" w:afterAutospacing="1"/>
        <w:rPr>
          <w:rFonts w:ascii="Roboto" w:eastAsia="Times New Roman" w:hAnsi="Roboto"/>
          <w:color w:val="000000"/>
          <w:szCs w:val="24"/>
          <w:lang w:val="fr-BE" w:eastAsia="fr-BE"/>
        </w:rPr>
      </w:pPr>
      <w:r w:rsidRPr="001A600D">
        <w:rPr>
          <w:rFonts w:ascii="Roboto" w:eastAsia="Times New Roman" w:hAnsi="Roboto"/>
          <w:color w:val="000000"/>
          <w:szCs w:val="24"/>
          <w:lang w:val="fr-BE" w:eastAsia="fr-BE"/>
        </w:rPr>
        <w:t>le nombre de parts dont il est titulaire ainsi que les souscriptions de parts nouvelles, les remboursements de parts, les cessions de parts, avec leur date;</w:t>
      </w:r>
    </w:p>
    <w:p w14:paraId="5D821647" w14:textId="77777777" w:rsidR="00DD1B84" w:rsidRDefault="00C712D7" w:rsidP="00B66EA7">
      <w:pPr>
        <w:pStyle w:val="ListParagraph"/>
        <w:numPr>
          <w:ilvl w:val="0"/>
          <w:numId w:val="6"/>
        </w:numPr>
        <w:tabs>
          <w:tab w:val="clear" w:pos="1418"/>
        </w:tabs>
        <w:spacing w:before="100" w:beforeAutospacing="1" w:after="100" w:afterAutospacing="1"/>
        <w:rPr>
          <w:rFonts w:ascii="Roboto" w:eastAsia="Times New Roman" w:hAnsi="Roboto"/>
          <w:color w:val="000000"/>
          <w:szCs w:val="24"/>
          <w:lang w:val="fr-BE" w:eastAsia="fr-BE"/>
        </w:rPr>
      </w:pPr>
      <w:r w:rsidRPr="001A600D">
        <w:rPr>
          <w:rFonts w:ascii="Roboto" w:eastAsia="Times New Roman" w:hAnsi="Roboto"/>
          <w:color w:val="000000"/>
          <w:szCs w:val="24"/>
          <w:lang w:val="fr-BE" w:eastAsia="fr-BE"/>
        </w:rPr>
        <w:t>le compte des sommes versées ou retirées ;</w:t>
      </w:r>
    </w:p>
    <w:p w14:paraId="629D7D0E" w14:textId="77777777" w:rsidR="00DD1B84" w:rsidRPr="001A600D" w:rsidRDefault="00DD1B84" w:rsidP="00B66EA7">
      <w:pPr>
        <w:pStyle w:val="ListParagraph"/>
        <w:numPr>
          <w:ilvl w:val="0"/>
          <w:numId w:val="6"/>
        </w:numPr>
        <w:tabs>
          <w:tab w:val="clear" w:pos="1418"/>
        </w:tabs>
        <w:spacing w:before="100" w:beforeAutospacing="1" w:after="100" w:afterAutospacing="1"/>
        <w:rPr>
          <w:rFonts w:ascii="Roboto" w:eastAsia="Times New Roman" w:hAnsi="Roboto"/>
          <w:color w:val="000000"/>
          <w:szCs w:val="24"/>
          <w:lang w:val="fr-BE" w:eastAsia="fr-BE"/>
        </w:rPr>
      </w:pPr>
      <w:proofErr w:type="gramStart"/>
      <w:r w:rsidRPr="001A600D">
        <w:rPr>
          <w:rFonts w:ascii="Roboto" w:eastAsia="Times New Roman" w:hAnsi="Roboto"/>
          <w:color w:val="000000"/>
          <w:szCs w:val="24"/>
          <w:lang w:val="fr-BE" w:eastAsia="fr-BE"/>
        </w:rPr>
        <w:t>la</w:t>
      </w:r>
      <w:proofErr w:type="gramEnd"/>
      <w:r w:rsidRPr="001A600D">
        <w:rPr>
          <w:rFonts w:ascii="Roboto" w:eastAsia="Times New Roman" w:hAnsi="Roboto"/>
          <w:color w:val="000000"/>
          <w:szCs w:val="24"/>
          <w:lang w:val="fr-BE" w:eastAsia="fr-BE"/>
        </w:rPr>
        <w:t xml:space="preserve"> date des révisions opérées et les noms des commiss</w:t>
      </w:r>
      <w:r w:rsidR="0065492C" w:rsidRPr="001A600D">
        <w:rPr>
          <w:rFonts w:ascii="Roboto" w:eastAsia="Times New Roman" w:hAnsi="Roboto"/>
          <w:color w:val="000000"/>
          <w:szCs w:val="24"/>
          <w:lang w:val="fr-BE" w:eastAsia="fr-BE"/>
        </w:rPr>
        <w:t>aires ou réviseurs d’</w:t>
      </w:r>
      <w:r w:rsidRPr="001A600D">
        <w:rPr>
          <w:rFonts w:ascii="Roboto" w:eastAsia="Times New Roman" w:hAnsi="Roboto"/>
          <w:color w:val="000000"/>
          <w:szCs w:val="24"/>
          <w:lang w:val="fr-BE" w:eastAsia="fr-BE"/>
        </w:rPr>
        <w:t>entreprises agréés.</w:t>
      </w:r>
    </w:p>
    <w:p w14:paraId="4ED36511" w14:textId="77777777" w:rsidR="00DD1B84" w:rsidRPr="001A600D" w:rsidRDefault="00DD1B84" w:rsidP="00B66EA7">
      <w:pPr>
        <w:numPr>
          <w:ilvl w:val="0"/>
          <w:numId w:val="0"/>
        </w:numPr>
        <w:tabs>
          <w:tab w:val="clear" w:pos="1418"/>
        </w:tabs>
        <w:spacing w:before="0"/>
        <w:ind w:left="426"/>
        <w:rPr>
          <w:rFonts w:ascii="Roboto" w:eastAsia="Times New Roman" w:hAnsi="Roboto"/>
          <w:color w:val="000000"/>
          <w:szCs w:val="24"/>
          <w:lang w:val="fr-BE" w:eastAsia="fr-BE"/>
        </w:rPr>
      </w:pPr>
      <w:r w:rsidRPr="001A600D">
        <w:rPr>
          <w:rFonts w:ascii="Roboto" w:eastAsia="Times New Roman" w:hAnsi="Roboto"/>
          <w:color w:val="000000"/>
          <w:szCs w:val="24"/>
          <w:lang w:val="fr-BE" w:eastAsia="fr-BE"/>
        </w:rPr>
        <w:t xml:space="preserve">Le registre peut, au choix du </w:t>
      </w:r>
      <w:r w:rsidR="009B77B5" w:rsidRPr="001A600D">
        <w:rPr>
          <w:rFonts w:ascii="Roboto" w:eastAsia="Times New Roman" w:hAnsi="Roboto"/>
          <w:color w:val="000000"/>
          <w:szCs w:val="24"/>
          <w:lang w:val="fr-BE" w:eastAsia="fr-BE"/>
        </w:rPr>
        <w:t>Conseil d’Administration</w:t>
      </w:r>
      <w:r w:rsidRPr="001A600D">
        <w:rPr>
          <w:rFonts w:ascii="Roboto" w:eastAsia="Times New Roman" w:hAnsi="Roboto"/>
          <w:color w:val="000000"/>
          <w:szCs w:val="24"/>
          <w:lang w:val="fr-BE" w:eastAsia="fr-BE"/>
        </w:rPr>
        <w:t>, être tenu sous la forme papier ou sous format électronique.</w:t>
      </w:r>
    </w:p>
    <w:p w14:paraId="1ED914FE" w14:textId="77777777" w:rsidR="00C712D7" w:rsidRPr="001A600D" w:rsidRDefault="00C712D7" w:rsidP="00B66EA7">
      <w:pPr>
        <w:numPr>
          <w:ilvl w:val="0"/>
          <w:numId w:val="0"/>
        </w:numPr>
        <w:tabs>
          <w:tab w:val="clear" w:pos="1418"/>
        </w:tabs>
        <w:spacing w:before="0"/>
        <w:ind w:left="426"/>
        <w:rPr>
          <w:rFonts w:ascii="Roboto" w:eastAsia="Times New Roman" w:hAnsi="Roboto"/>
          <w:color w:val="000000"/>
          <w:szCs w:val="24"/>
          <w:lang w:val="fr-BE" w:eastAsia="fr-BE"/>
        </w:rPr>
      </w:pPr>
    </w:p>
    <w:p w14:paraId="0907299F" w14:textId="77777777" w:rsidR="00DD1B84" w:rsidRPr="001A600D" w:rsidRDefault="0065492C" w:rsidP="00B66EA7">
      <w:pPr>
        <w:numPr>
          <w:ilvl w:val="0"/>
          <w:numId w:val="0"/>
        </w:numPr>
        <w:tabs>
          <w:tab w:val="clear" w:pos="1418"/>
        </w:tabs>
        <w:spacing w:before="0"/>
        <w:ind w:left="426"/>
        <w:rPr>
          <w:rFonts w:ascii="Roboto" w:eastAsia="Times New Roman" w:hAnsi="Roboto"/>
          <w:color w:val="000000"/>
          <w:szCs w:val="24"/>
          <w:lang w:val="fr-BE" w:eastAsia="fr-BE"/>
        </w:rPr>
      </w:pPr>
      <w:r w:rsidRPr="001A600D">
        <w:rPr>
          <w:rFonts w:ascii="Roboto" w:eastAsia="Times New Roman" w:hAnsi="Roboto"/>
          <w:color w:val="000000"/>
          <w:szCs w:val="24"/>
          <w:lang w:val="fr-BE" w:eastAsia="fr-BE"/>
        </w:rPr>
        <w:t xml:space="preserve">Le </w:t>
      </w:r>
      <w:r w:rsidR="009B77B5" w:rsidRPr="001A600D">
        <w:rPr>
          <w:rFonts w:ascii="Roboto" w:eastAsia="Times New Roman" w:hAnsi="Roboto"/>
          <w:color w:val="000000"/>
          <w:szCs w:val="24"/>
          <w:lang w:val="fr-BE" w:eastAsia="fr-BE"/>
        </w:rPr>
        <w:t>Conseil d’Administration</w:t>
      </w:r>
      <w:r w:rsidR="00C712D7" w:rsidRPr="001A600D">
        <w:rPr>
          <w:rFonts w:ascii="Roboto" w:eastAsia="Times New Roman" w:hAnsi="Roboto"/>
          <w:color w:val="000000"/>
          <w:szCs w:val="24"/>
          <w:lang w:val="fr-BE" w:eastAsia="fr-BE"/>
        </w:rPr>
        <w:t xml:space="preserve"> est chargé des inscriptions.</w:t>
      </w:r>
    </w:p>
    <w:p w14:paraId="72D467F7" w14:textId="77777777" w:rsidR="00482298" w:rsidRPr="001A600D" w:rsidRDefault="00482298" w:rsidP="00B66EA7">
      <w:pPr>
        <w:numPr>
          <w:ilvl w:val="0"/>
          <w:numId w:val="0"/>
        </w:numPr>
        <w:spacing w:before="0"/>
        <w:ind w:left="786" w:hanging="360"/>
        <w:rPr>
          <w:rFonts w:ascii="Roboto" w:hAnsi="Roboto"/>
          <w:lang w:val="fr-BE"/>
        </w:rPr>
      </w:pPr>
    </w:p>
    <w:p w14:paraId="59A55934" w14:textId="3862A704" w:rsidR="00482298" w:rsidRPr="001A600D" w:rsidRDefault="00DD1B84" w:rsidP="00B66EA7">
      <w:pPr>
        <w:numPr>
          <w:ilvl w:val="0"/>
          <w:numId w:val="0"/>
        </w:numPr>
        <w:spacing w:before="0"/>
        <w:ind w:left="426"/>
        <w:rPr>
          <w:rFonts w:ascii="Roboto" w:hAnsi="Roboto"/>
        </w:rPr>
      </w:pPr>
      <w:r w:rsidRPr="001A600D">
        <w:rPr>
          <w:rFonts w:ascii="Roboto" w:hAnsi="Roboto"/>
          <w:b/>
        </w:rPr>
        <w:t>Art. 1</w:t>
      </w:r>
      <w:r w:rsidR="00706F63" w:rsidRPr="001A600D">
        <w:rPr>
          <w:rFonts w:ascii="Roboto" w:hAnsi="Roboto"/>
          <w:b/>
        </w:rPr>
        <w:t>2</w:t>
      </w:r>
      <w:r w:rsidRPr="001A600D">
        <w:rPr>
          <w:rFonts w:ascii="Roboto" w:hAnsi="Roboto"/>
          <w:b/>
        </w:rPr>
        <w:t>. Démission - Retrait de parts</w:t>
      </w:r>
      <w:r w:rsidRPr="001A600D">
        <w:rPr>
          <w:rFonts w:ascii="Roboto" w:hAnsi="Roboto"/>
        </w:rPr>
        <w:t xml:space="preserve">. </w:t>
      </w:r>
      <w:r w:rsidR="00482298" w:rsidRPr="001A600D">
        <w:rPr>
          <w:rFonts w:ascii="Roboto" w:hAnsi="Roboto"/>
        </w:rPr>
        <w:t xml:space="preserve">Tout membre coopérateur a le droit de se retirer de la </w:t>
      </w:r>
      <w:r w:rsidR="00C712D7" w:rsidRPr="001A600D">
        <w:rPr>
          <w:rFonts w:ascii="Roboto" w:hAnsi="Roboto"/>
        </w:rPr>
        <w:t>S</w:t>
      </w:r>
      <w:r w:rsidR="00482298" w:rsidRPr="001A600D">
        <w:rPr>
          <w:rFonts w:ascii="Roboto" w:hAnsi="Roboto"/>
        </w:rPr>
        <w:t>ociété</w:t>
      </w:r>
      <w:r w:rsidR="000D19FD">
        <w:rPr>
          <w:rFonts w:ascii="Roboto" w:hAnsi="Roboto"/>
        </w:rPr>
        <w:t>.</w:t>
      </w:r>
    </w:p>
    <w:p w14:paraId="375BFE14" w14:textId="77777777" w:rsidR="0065492C" w:rsidRPr="001A600D" w:rsidRDefault="0065492C" w:rsidP="00B66EA7">
      <w:pPr>
        <w:numPr>
          <w:ilvl w:val="0"/>
          <w:numId w:val="0"/>
        </w:numPr>
        <w:spacing w:before="0"/>
        <w:ind w:left="426"/>
        <w:rPr>
          <w:rFonts w:ascii="Roboto" w:hAnsi="Roboto"/>
        </w:rPr>
      </w:pPr>
    </w:p>
    <w:p w14:paraId="5F2F051A" w14:textId="7446C360" w:rsidR="00482298" w:rsidRPr="001A600D" w:rsidRDefault="00482298" w:rsidP="00B66EA7">
      <w:pPr>
        <w:numPr>
          <w:ilvl w:val="0"/>
          <w:numId w:val="0"/>
        </w:numPr>
        <w:spacing w:before="0"/>
        <w:ind w:left="426"/>
        <w:rPr>
          <w:rFonts w:ascii="Roboto" w:hAnsi="Roboto"/>
        </w:rPr>
      </w:pPr>
      <w:r w:rsidRPr="001A600D">
        <w:rPr>
          <w:rFonts w:ascii="Roboto" w:hAnsi="Roboto"/>
        </w:rPr>
        <w:t>Il devra faire notification de sa dé</w:t>
      </w:r>
      <w:r w:rsidR="009407F5" w:rsidRPr="001A600D">
        <w:rPr>
          <w:rFonts w:ascii="Roboto" w:hAnsi="Roboto"/>
        </w:rPr>
        <w:t xml:space="preserve">mission par lettre recommandée </w:t>
      </w:r>
      <w:r w:rsidRPr="001A600D">
        <w:rPr>
          <w:rFonts w:ascii="Roboto" w:hAnsi="Roboto"/>
        </w:rPr>
        <w:t xml:space="preserve">adressée au </w:t>
      </w:r>
      <w:r w:rsidR="009B77B5" w:rsidRPr="001A600D">
        <w:rPr>
          <w:rFonts w:ascii="Roboto" w:hAnsi="Roboto"/>
        </w:rPr>
        <w:t>Président</w:t>
      </w:r>
      <w:r w:rsidRPr="001A600D">
        <w:rPr>
          <w:rFonts w:ascii="Roboto" w:hAnsi="Roboto"/>
        </w:rPr>
        <w:t xml:space="preserve"> du </w:t>
      </w:r>
      <w:r w:rsidR="009B77B5" w:rsidRPr="001A600D">
        <w:rPr>
          <w:rFonts w:ascii="Roboto" w:hAnsi="Roboto"/>
        </w:rPr>
        <w:t>Conseil d’Administration</w:t>
      </w:r>
      <w:r w:rsidRPr="001A600D">
        <w:rPr>
          <w:rFonts w:ascii="Roboto" w:hAnsi="Roboto"/>
        </w:rPr>
        <w:t xml:space="preserve"> avant l'expiration des six premiers mois de l'année sociale.</w:t>
      </w:r>
      <w:r w:rsidR="00B81666">
        <w:rPr>
          <w:rFonts w:ascii="Roboto" w:hAnsi="Roboto"/>
        </w:rPr>
        <w:t xml:space="preserve"> </w:t>
      </w:r>
      <w:r w:rsidR="00013F87">
        <w:rPr>
          <w:rFonts w:ascii="Roboto" w:hAnsi="Roboto"/>
        </w:rPr>
        <w:t>L</w:t>
      </w:r>
      <w:r w:rsidR="00B81666">
        <w:rPr>
          <w:rFonts w:ascii="Roboto" w:hAnsi="Roboto"/>
        </w:rPr>
        <w:t>a démission prend effet</w:t>
      </w:r>
      <w:r w:rsidR="00013F87">
        <w:rPr>
          <w:rFonts w:ascii="Roboto" w:hAnsi="Roboto"/>
        </w:rPr>
        <w:t xml:space="preserve"> le dernier jour du sixième mois de l’année sociale.</w:t>
      </w:r>
    </w:p>
    <w:p w14:paraId="29E3AD5C" w14:textId="77777777" w:rsidR="00482298" w:rsidRPr="001A600D" w:rsidRDefault="00482298" w:rsidP="00B66EA7">
      <w:pPr>
        <w:numPr>
          <w:ilvl w:val="0"/>
          <w:numId w:val="0"/>
        </w:numPr>
        <w:spacing w:before="0"/>
        <w:ind w:left="426"/>
        <w:rPr>
          <w:rFonts w:ascii="Roboto" w:hAnsi="Roboto"/>
        </w:rPr>
      </w:pPr>
    </w:p>
    <w:p w14:paraId="1E7E6004" w14:textId="1592FB85" w:rsidR="0065492C" w:rsidRPr="001A600D" w:rsidRDefault="0065492C" w:rsidP="00B66EA7">
      <w:pPr>
        <w:numPr>
          <w:ilvl w:val="0"/>
          <w:numId w:val="0"/>
        </w:numPr>
        <w:spacing w:before="0"/>
        <w:ind w:left="426"/>
        <w:rPr>
          <w:rFonts w:ascii="Roboto" w:hAnsi="Roboto"/>
        </w:rPr>
      </w:pPr>
      <w:r w:rsidRPr="001A600D">
        <w:rPr>
          <w:rFonts w:ascii="Roboto" w:hAnsi="Roboto"/>
        </w:rPr>
        <w:t>La démission est mentionné</w:t>
      </w:r>
      <w:r w:rsidR="00B81666">
        <w:rPr>
          <w:rFonts w:ascii="Roboto" w:hAnsi="Roboto"/>
        </w:rPr>
        <w:t>e</w:t>
      </w:r>
      <w:r w:rsidRPr="001A600D">
        <w:rPr>
          <w:rFonts w:ascii="Roboto" w:hAnsi="Roboto"/>
        </w:rPr>
        <w:t xml:space="preserve"> dans le registre, en marge du nom du membre coopérateur démissionnaire et par la mention sur la ou les part</w:t>
      </w:r>
      <w:r w:rsidR="00C712D7" w:rsidRPr="001A600D">
        <w:rPr>
          <w:rFonts w:ascii="Roboto" w:hAnsi="Roboto"/>
        </w:rPr>
        <w:t>(s)</w:t>
      </w:r>
      <w:r w:rsidRPr="001A600D">
        <w:rPr>
          <w:rFonts w:ascii="Roboto" w:hAnsi="Roboto"/>
        </w:rPr>
        <w:t xml:space="preserve"> du </w:t>
      </w:r>
      <w:r w:rsidRPr="001A600D">
        <w:rPr>
          <w:rFonts w:ascii="Roboto" w:hAnsi="Roboto"/>
          <w:lang w:val="fr-BE"/>
        </w:rPr>
        <w:t>membre coopérateur</w:t>
      </w:r>
      <w:r w:rsidRPr="001A600D">
        <w:rPr>
          <w:rFonts w:ascii="Roboto" w:hAnsi="Roboto"/>
        </w:rPr>
        <w:t>.</w:t>
      </w:r>
      <w:r w:rsidR="00C712D7" w:rsidRPr="001A600D">
        <w:rPr>
          <w:rFonts w:ascii="Roboto" w:hAnsi="Roboto"/>
        </w:rPr>
        <w:t xml:space="preserve"> Ces mentions sont datées et signées par le membre coopérateur et par un administrateur.</w:t>
      </w:r>
    </w:p>
    <w:p w14:paraId="713638C4" w14:textId="77777777" w:rsidR="00234417" w:rsidRPr="001A600D" w:rsidRDefault="00234417" w:rsidP="00B66EA7">
      <w:pPr>
        <w:numPr>
          <w:ilvl w:val="0"/>
          <w:numId w:val="0"/>
        </w:numPr>
        <w:spacing w:before="0"/>
        <w:ind w:left="426"/>
        <w:rPr>
          <w:rFonts w:ascii="Roboto" w:hAnsi="Roboto"/>
        </w:rPr>
      </w:pPr>
    </w:p>
    <w:p w14:paraId="482CA3B3" w14:textId="77777777" w:rsidR="00DD1B84" w:rsidRPr="001A600D" w:rsidRDefault="00DD1B84" w:rsidP="00B66EA7">
      <w:pPr>
        <w:numPr>
          <w:ilvl w:val="0"/>
          <w:numId w:val="0"/>
        </w:numPr>
        <w:spacing w:before="0"/>
        <w:ind w:left="426"/>
        <w:rPr>
          <w:rFonts w:ascii="Roboto" w:hAnsi="Roboto"/>
        </w:rPr>
      </w:pPr>
      <w:r w:rsidRPr="001A600D">
        <w:rPr>
          <w:rFonts w:ascii="Roboto" w:hAnsi="Roboto"/>
          <w:b/>
        </w:rPr>
        <w:t>Art. 1</w:t>
      </w:r>
      <w:r w:rsidR="00706F63" w:rsidRPr="001A600D">
        <w:rPr>
          <w:rFonts w:ascii="Roboto" w:hAnsi="Roboto"/>
          <w:b/>
        </w:rPr>
        <w:t>3</w:t>
      </w:r>
      <w:r w:rsidRPr="001A600D">
        <w:rPr>
          <w:rFonts w:ascii="Roboto" w:hAnsi="Roboto"/>
          <w:b/>
        </w:rPr>
        <w:t>. Exclusion.</w:t>
      </w:r>
      <w:r w:rsidRPr="001A600D">
        <w:rPr>
          <w:rFonts w:ascii="Roboto" w:hAnsi="Roboto"/>
        </w:rPr>
        <w:t xml:space="preserve"> Un membre coopérateur peut être exclu de la </w:t>
      </w:r>
      <w:r w:rsidR="0065492C" w:rsidRPr="001A600D">
        <w:rPr>
          <w:rFonts w:ascii="Roboto" w:hAnsi="Roboto"/>
        </w:rPr>
        <w:t>S</w:t>
      </w:r>
      <w:r w:rsidRPr="001A600D">
        <w:rPr>
          <w:rFonts w:ascii="Roboto" w:hAnsi="Roboto"/>
        </w:rPr>
        <w:t xml:space="preserve">ociété, s’il cesse de remplir les conditions d’admission ou s’il commet un acte contraire aux intérêts de la </w:t>
      </w:r>
      <w:r w:rsidR="0065492C" w:rsidRPr="001A600D">
        <w:rPr>
          <w:rFonts w:ascii="Roboto" w:hAnsi="Roboto"/>
        </w:rPr>
        <w:t>S</w:t>
      </w:r>
      <w:r w:rsidRPr="001A600D">
        <w:rPr>
          <w:rFonts w:ascii="Roboto" w:hAnsi="Roboto"/>
        </w:rPr>
        <w:t>ociété ou pour tout autre juste motif.</w:t>
      </w:r>
      <w:r w:rsidR="00C23DF4" w:rsidRPr="001A600D">
        <w:rPr>
          <w:rFonts w:ascii="Roboto" w:hAnsi="Roboto"/>
        </w:rPr>
        <w:t xml:space="preserve"> Un membre coopérateur peut être exclu pour des motifs graves, s'il a nui ou tenté de nuire par ses agissements ou ses écrits à la </w:t>
      </w:r>
      <w:r w:rsidR="0065492C" w:rsidRPr="001A600D">
        <w:rPr>
          <w:rFonts w:ascii="Roboto" w:hAnsi="Roboto"/>
        </w:rPr>
        <w:t>S</w:t>
      </w:r>
      <w:r w:rsidR="00C23DF4" w:rsidRPr="001A600D">
        <w:rPr>
          <w:rFonts w:ascii="Roboto" w:hAnsi="Roboto"/>
        </w:rPr>
        <w:t>ociété ou s'il n'a pas rempli ses obligations et ses engagements de membre coopérateur.</w:t>
      </w:r>
    </w:p>
    <w:p w14:paraId="7390E477" w14:textId="77777777" w:rsidR="00DD1B84" w:rsidRPr="001A600D" w:rsidRDefault="00DD1B84" w:rsidP="00B66EA7">
      <w:pPr>
        <w:numPr>
          <w:ilvl w:val="0"/>
          <w:numId w:val="0"/>
        </w:numPr>
        <w:spacing w:before="0"/>
        <w:ind w:left="786" w:hanging="360"/>
        <w:rPr>
          <w:rFonts w:ascii="Roboto" w:hAnsi="Roboto"/>
        </w:rPr>
      </w:pPr>
    </w:p>
    <w:p w14:paraId="18998C4A" w14:textId="77777777" w:rsidR="009C72DA" w:rsidRPr="001A600D" w:rsidRDefault="00C23DF4" w:rsidP="00B66EA7">
      <w:pPr>
        <w:numPr>
          <w:ilvl w:val="0"/>
          <w:numId w:val="0"/>
        </w:numPr>
        <w:spacing w:before="0"/>
        <w:ind w:left="426"/>
        <w:rPr>
          <w:rFonts w:ascii="Roboto" w:hAnsi="Roboto"/>
        </w:rPr>
      </w:pPr>
      <w:r w:rsidRPr="001A600D">
        <w:rPr>
          <w:rFonts w:ascii="Roboto" w:hAnsi="Roboto"/>
        </w:rPr>
        <w:t xml:space="preserve">L'exclusion d'un membre coopérateur est décidée par le </w:t>
      </w:r>
      <w:r w:rsidR="009B77B5" w:rsidRPr="001A600D">
        <w:rPr>
          <w:rFonts w:ascii="Roboto" w:hAnsi="Roboto"/>
        </w:rPr>
        <w:t>Conseil d’Administration</w:t>
      </w:r>
      <w:r w:rsidR="009C72DA" w:rsidRPr="001A600D">
        <w:rPr>
          <w:rFonts w:ascii="Roboto" w:hAnsi="Roboto"/>
        </w:rPr>
        <w:t xml:space="preserve">, sauf pour les membres du </w:t>
      </w:r>
      <w:r w:rsidR="009B77B5" w:rsidRPr="001A600D">
        <w:rPr>
          <w:rFonts w:ascii="Roboto" w:hAnsi="Roboto"/>
        </w:rPr>
        <w:t>Conseil d’Administration</w:t>
      </w:r>
      <w:r w:rsidR="009C72DA" w:rsidRPr="001A600D">
        <w:rPr>
          <w:rFonts w:ascii="Roboto" w:hAnsi="Roboto"/>
        </w:rPr>
        <w:t xml:space="preserve"> dont l’exclusion relève de la seule compétence de l’</w:t>
      </w:r>
      <w:r w:rsidR="009B77B5" w:rsidRPr="001A600D">
        <w:rPr>
          <w:rFonts w:ascii="Roboto" w:hAnsi="Roboto"/>
        </w:rPr>
        <w:t>Assemblée Générale</w:t>
      </w:r>
      <w:r w:rsidR="009C72DA" w:rsidRPr="001A600D">
        <w:rPr>
          <w:rFonts w:ascii="Roboto" w:hAnsi="Roboto"/>
        </w:rPr>
        <w:t xml:space="preserve">. </w:t>
      </w:r>
    </w:p>
    <w:p w14:paraId="55A7AB74" w14:textId="77777777" w:rsidR="009C72DA" w:rsidRPr="001A600D" w:rsidRDefault="009C72DA" w:rsidP="00B66EA7">
      <w:pPr>
        <w:numPr>
          <w:ilvl w:val="0"/>
          <w:numId w:val="0"/>
        </w:numPr>
        <w:spacing w:before="0"/>
        <w:ind w:left="786" w:hanging="360"/>
        <w:rPr>
          <w:rFonts w:ascii="Roboto" w:hAnsi="Roboto"/>
        </w:rPr>
      </w:pPr>
    </w:p>
    <w:p w14:paraId="1C69604D" w14:textId="77777777" w:rsidR="00B0466E" w:rsidRPr="001A600D" w:rsidRDefault="009C72DA" w:rsidP="00B66EA7">
      <w:pPr>
        <w:numPr>
          <w:ilvl w:val="0"/>
          <w:numId w:val="0"/>
        </w:numPr>
        <w:spacing w:before="0"/>
        <w:ind w:left="426"/>
        <w:rPr>
          <w:rFonts w:ascii="Roboto" w:hAnsi="Roboto"/>
        </w:rPr>
      </w:pPr>
      <w:r w:rsidRPr="001A600D">
        <w:rPr>
          <w:rFonts w:ascii="Roboto" w:hAnsi="Roboto"/>
        </w:rPr>
        <w:lastRenderedPageBreak/>
        <w:t xml:space="preserve">Les décisions d’exclusion sont prises par le </w:t>
      </w:r>
      <w:r w:rsidR="009B77B5" w:rsidRPr="001A600D">
        <w:rPr>
          <w:rFonts w:ascii="Roboto" w:hAnsi="Roboto"/>
        </w:rPr>
        <w:t>Conseil d’Administration</w:t>
      </w:r>
      <w:r w:rsidRPr="001A600D">
        <w:rPr>
          <w:rFonts w:ascii="Roboto" w:hAnsi="Roboto"/>
        </w:rPr>
        <w:t xml:space="preserve"> à la majorité des deux tiers </w:t>
      </w:r>
      <w:r w:rsidR="00B0466E" w:rsidRPr="001A600D">
        <w:rPr>
          <w:rFonts w:ascii="Roboto" w:hAnsi="Roboto"/>
        </w:rPr>
        <w:t xml:space="preserve">de tous ses membres. </w:t>
      </w:r>
    </w:p>
    <w:p w14:paraId="11A037AD" w14:textId="77777777" w:rsidR="00C23DF4" w:rsidRPr="001A600D" w:rsidRDefault="00C23DF4" w:rsidP="00B66EA7">
      <w:pPr>
        <w:numPr>
          <w:ilvl w:val="0"/>
          <w:numId w:val="0"/>
        </w:numPr>
        <w:spacing w:before="0"/>
        <w:ind w:left="786" w:hanging="360"/>
        <w:rPr>
          <w:rFonts w:ascii="Roboto" w:hAnsi="Roboto"/>
        </w:rPr>
      </w:pPr>
    </w:p>
    <w:p w14:paraId="4A84A92F" w14:textId="77777777" w:rsidR="00DD1B84" w:rsidRPr="001A600D" w:rsidRDefault="00C23DF4" w:rsidP="00B66EA7">
      <w:pPr>
        <w:numPr>
          <w:ilvl w:val="0"/>
          <w:numId w:val="0"/>
        </w:numPr>
        <w:spacing w:before="0"/>
        <w:ind w:left="426"/>
        <w:rPr>
          <w:rFonts w:ascii="Roboto" w:hAnsi="Roboto"/>
        </w:rPr>
      </w:pPr>
      <w:r w:rsidRPr="001A600D">
        <w:rPr>
          <w:rFonts w:ascii="Roboto" w:hAnsi="Roboto"/>
        </w:rPr>
        <w:t xml:space="preserve">Le membre coopérateur </w:t>
      </w:r>
      <w:r w:rsidR="009407F5" w:rsidRPr="001A600D">
        <w:rPr>
          <w:rFonts w:ascii="Roboto" w:hAnsi="Roboto"/>
        </w:rPr>
        <w:t>dont l’</w:t>
      </w:r>
      <w:r w:rsidR="00DD1B84" w:rsidRPr="001A600D">
        <w:rPr>
          <w:rFonts w:ascii="Roboto" w:hAnsi="Roboto"/>
        </w:rPr>
        <w:t>exclusion est demandée doit être invité à faire connaître ses observations par écrit devant l</w:t>
      </w:r>
      <w:r w:rsidR="009407F5" w:rsidRPr="001A600D">
        <w:rPr>
          <w:rFonts w:ascii="Roboto" w:hAnsi="Roboto"/>
        </w:rPr>
        <w:t>’</w:t>
      </w:r>
      <w:r w:rsidR="00DD1B84" w:rsidRPr="001A600D">
        <w:rPr>
          <w:rFonts w:ascii="Roboto" w:hAnsi="Roboto"/>
        </w:rPr>
        <w:t>organe chargé de se prononcer, dans le mois de l</w:t>
      </w:r>
      <w:r w:rsidR="009407F5" w:rsidRPr="001A600D">
        <w:rPr>
          <w:rFonts w:ascii="Roboto" w:hAnsi="Roboto"/>
        </w:rPr>
        <w:t>’</w:t>
      </w:r>
      <w:r w:rsidR="00DD1B84" w:rsidRPr="001A600D">
        <w:rPr>
          <w:rFonts w:ascii="Roboto" w:hAnsi="Roboto"/>
        </w:rPr>
        <w:t>envoi d</w:t>
      </w:r>
      <w:r w:rsidR="009407F5" w:rsidRPr="001A600D">
        <w:rPr>
          <w:rFonts w:ascii="Roboto" w:hAnsi="Roboto"/>
        </w:rPr>
        <w:t>’une lettre r</w:t>
      </w:r>
      <w:r w:rsidR="00DD1B84" w:rsidRPr="001A600D">
        <w:rPr>
          <w:rFonts w:ascii="Roboto" w:hAnsi="Roboto"/>
        </w:rPr>
        <w:t>ecommandé con</w:t>
      </w:r>
      <w:r w:rsidR="009407F5" w:rsidRPr="001A600D">
        <w:rPr>
          <w:rFonts w:ascii="Roboto" w:hAnsi="Roboto"/>
        </w:rPr>
        <w:t>tenant la proposition motivée d’</w:t>
      </w:r>
      <w:r w:rsidR="00DD1B84" w:rsidRPr="001A600D">
        <w:rPr>
          <w:rFonts w:ascii="Roboto" w:hAnsi="Roboto"/>
        </w:rPr>
        <w:t>exclusion.</w:t>
      </w:r>
    </w:p>
    <w:p w14:paraId="5E5B58E6" w14:textId="77777777" w:rsidR="00DD1B84" w:rsidRPr="001A600D" w:rsidRDefault="00DD1B84" w:rsidP="00B66EA7">
      <w:pPr>
        <w:numPr>
          <w:ilvl w:val="0"/>
          <w:numId w:val="0"/>
        </w:numPr>
        <w:spacing w:before="0"/>
        <w:ind w:left="426"/>
        <w:rPr>
          <w:rFonts w:ascii="Roboto" w:hAnsi="Roboto"/>
        </w:rPr>
      </w:pPr>
    </w:p>
    <w:p w14:paraId="716E4DD0" w14:textId="77777777" w:rsidR="00DD1B84" w:rsidRPr="001A600D" w:rsidRDefault="009407F5" w:rsidP="00B66EA7">
      <w:pPr>
        <w:numPr>
          <w:ilvl w:val="0"/>
          <w:numId w:val="0"/>
        </w:numPr>
        <w:spacing w:before="0"/>
        <w:ind w:left="426"/>
        <w:rPr>
          <w:rFonts w:ascii="Roboto" w:hAnsi="Roboto"/>
        </w:rPr>
      </w:pPr>
      <w:r w:rsidRPr="001A600D">
        <w:rPr>
          <w:rFonts w:ascii="Roboto" w:hAnsi="Roboto"/>
        </w:rPr>
        <w:t>S’</w:t>
      </w:r>
      <w:r w:rsidR="00DD1B84" w:rsidRPr="001A600D">
        <w:rPr>
          <w:rFonts w:ascii="Roboto" w:hAnsi="Roboto"/>
        </w:rPr>
        <w:t>il le demande dans l</w:t>
      </w:r>
      <w:r w:rsidRPr="001A600D">
        <w:rPr>
          <w:rFonts w:ascii="Roboto" w:hAnsi="Roboto"/>
        </w:rPr>
        <w:t>’</w:t>
      </w:r>
      <w:r w:rsidR="00DD1B84" w:rsidRPr="001A600D">
        <w:rPr>
          <w:rFonts w:ascii="Roboto" w:hAnsi="Roboto"/>
        </w:rPr>
        <w:t xml:space="preserve">écrit contenant ses observations, </w:t>
      </w:r>
      <w:r w:rsidR="00214698" w:rsidRPr="001A600D">
        <w:rPr>
          <w:rFonts w:ascii="Roboto" w:hAnsi="Roboto"/>
        </w:rPr>
        <w:t>le membre coopérateur</w:t>
      </w:r>
      <w:r w:rsidR="00DD1B84" w:rsidRPr="001A600D">
        <w:rPr>
          <w:rFonts w:ascii="Roboto" w:hAnsi="Roboto"/>
        </w:rPr>
        <w:t xml:space="preserve"> doit être entendu. Toute décision d</w:t>
      </w:r>
      <w:r w:rsidRPr="001A600D">
        <w:rPr>
          <w:rFonts w:ascii="Roboto" w:hAnsi="Roboto"/>
        </w:rPr>
        <w:t>’</w:t>
      </w:r>
      <w:r w:rsidR="00DD1B84" w:rsidRPr="001A600D">
        <w:rPr>
          <w:rFonts w:ascii="Roboto" w:hAnsi="Roboto"/>
        </w:rPr>
        <w:t>exclusion est motivée.</w:t>
      </w:r>
    </w:p>
    <w:p w14:paraId="2FAC11BC" w14:textId="77777777" w:rsidR="00DD1B84" w:rsidRPr="001A600D" w:rsidRDefault="00DD1B84" w:rsidP="00B66EA7">
      <w:pPr>
        <w:numPr>
          <w:ilvl w:val="0"/>
          <w:numId w:val="0"/>
        </w:numPr>
        <w:spacing w:before="0"/>
        <w:ind w:left="426"/>
        <w:rPr>
          <w:rFonts w:ascii="Roboto" w:hAnsi="Roboto"/>
        </w:rPr>
      </w:pPr>
    </w:p>
    <w:p w14:paraId="773125CC" w14:textId="77777777" w:rsidR="00C23DF4" w:rsidRPr="001A600D" w:rsidRDefault="00C23DF4" w:rsidP="00B66EA7">
      <w:pPr>
        <w:numPr>
          <w:ilvl w:val="0"/>
          <w:numId w:val="0"/>
        </w:numPr>
        <w:spacing w:before="0"/>
        <w:ind w:left="426"/>
        <w:rPr>
          <w:rFonts w:ascii="Roboto" w:hAnsi="Roboto"/>
        </w:rPr>
      </w:pPr>
      <w:r w:rsidRPr="001A600D">
        <w:rPr>
          <w:rFonts w:ascii="Roboto" w:hAnsi="Roboto"/>
        </w:rPr>
        <w:t xml:space="preserve">Les faits qui entraînent l'exclusion sont constatés dans un procès-verbal dressé et signé par deux administrateurs. La perte de la qualité de membre coopérateur intervient dans ce cas à la date de la réunion du </w:t>
      </w:r>
      <w:r w:rsidR="009B77B5" w:rsidRPr="001A600D">
        <w:rPr>
          <w:rFonts w:ascii="Roboto" w:hAnsi="Roboto"/>
        </w:rPr>
        <w:t>Conseil d’Administration</w:t>
      </w:r>
      <w:r w:rsidRPr="001A600D">
        <w:rPr>
          <w:rFonts w:ascii="Roboto" w:hAnsi="Roboto"/>
        </w:rPr>
        <w:t xml:space="preserve"> qui a prononcé l'exclusion.</w:t>
      </w:r>
    </w:p>
    <w:p w14:paraId="3383EE68" w14:textId="77777777" w:rsidR="00C23DF4" w:rsidRPr="001A600D" w:rsidRDefault="00C23DF4" w:rsidP="00B66EA7">
      <w:pPr>
        <w:numPr>
          <w:ilvl w:val="0"/>
          <w:numId w:val="0"/>
        </w:numPr>
        <w:spacing w:before="0"/>
        <w:ind w:left="426"/>
        <w:rPr>
          <w:rFonts w:ascii="Roboto" w:hAnsi="Roboto"/>
        </w:rPr>
      </w:pPr>
    </w:p>
    <w:p w14:paraId="675DE9D0" w14:textId="77777777" w:rsidR="00C23DF4" w:rsidRPr="001A600D" w:rsidRDefault="00C23DF4" w:rsidP="00B66EA7">
      <w:pPr>
        <w:numPr>
          <w:ilvl w:val="0"/>
          <w:numId w:val="0"/>
        </w:numPr>
        <w:spacing w:before="0"/>
        <w:ind w:left="426"/>
        <w:rPr>
          <w:rFonts w:ascii="Roboto" w:hAnsi="Roboto"/>
        </w:rPr>
      </w:pPr>
      <w:r w:rsidRPr="001A600D">
        <w:rPr>
          <w:rFonts w:ascii="Roboto" w:hAnsi="Roboto"/>
        </w:rPr>
        <w:t>Le procès-verbal mentionne le fait qu'il a été établi conformément aux statuts. Il est transcrit sur le registre des membres coopérateurs et copie conforme en est adressée au membre coopérateur exclu, dans les huit jours ouvrables, par lettre recommandée.</w:t>
      </w:r>
    </w:p>
    <w:p w14:paraId="18DFCF32" w14:textId="77777777" w:rsidR="00DD1B84" w:rsidRPr="001A600D" w:rsidRDefault="00DD1B84" w:rsidP="00B66EA7">
      <w:pPr>
        <w:numPr>
          <w:ilvl w:val="0"/>
          <w:numId w:val="0"/>
        </w:numPr>
        <w:spacing w:before="0"/>
        <w:ind w:left="786" w:hanging="360"/>
        <w:rPr>
          <w:rFonts w:ascii="Roboto" w:hAnsi="Roboto"/>
        </w:rPr>
      </w:pPr>
    </w:p>
    <w:p w14:paraId="5D1C6397" w14:textId="77777777" w:rsidR="00C23DF4" w:rsidRPr="001A600D" w:rsidRDefault="00DD1B84" w:rsidP="00B66EA7">
      <w:pPr>
        <w:numPr>
          <w:ilvl w:val="0"/>
          <w:numId w:val="0"/>
        </w:numPr>
        <w:spacing w:before="0"/>
        <w:ind w:left="426"/>
        <w:rPr>
          <w:rFonts w:ascii="Roboto" w:hAnsi="Roboto"/>
        </w:rPr>
      </w:pPr>
      <w:r w:rsidRPr="001A600D">
        <w:rPr>
          <w:rFonts w:ascii="Roboto" w:hAnsi="Roboto"/>
          <w:b/>
        </w:rPr>
        <w:t>Art. 1</w:t>
      </w:r>
      <w:r w:rsidR="00706F63" w:rsidRPr="001A600D">
        <w:rPr>
          <w:rFonts w:ascii="Roboto" w:hAnsi="Roboto"/>
          <w:b/>
        </w:rPr>
        <w:t>4</w:t>
      </w:r>
      <w:r w:rsidRPr="001A600D">
        <w:rPr>
          <w:rFonts w:ascii="Roboto" w:hAnsi="Roboto"/>
          <w:b/>
        </w:rPr>
        <w:t>. Remboursement des parts.</w:t>
      </w:r>
      <w:r w:rsidRPr="001A600D">
        <w:rPr>
          <w:rFonts w:ascii="Roboto" w:hAnsi="Roboto"/>
        </w:rPr>
        <w:t xml:space="preserve"> </w:t>
      </w:r>
      <w:r w:rsidR="00C23DF4" w:rsidRPr="001A600D">
        <w:rPr>
          <w:rFonts w:ascii="Roboto" w:hAnsi="Roboto"/>
        </w:rPr>
        <w:t>Lors de son retrait, de son exclusion ou de son décès, le membre coopérateur ou ses ayants droit n'ont droit qu'au remboursement de la valeur nominale de sa part payée</w:t>
      </w:r>
      <w:r w:rsidR="00234417" w:rsidRPr="001A600D">
        <w:rPr>
          <w:rFonts w:ascii="Roboto" w:hAnsi="Roboto"/>
        </w:rPr>
        <w:t>, sous déduction le cas échéant des impôts, taxes et frais auxquels le remboursement pourrait donner lieu. En aucun cas les éléments du bilan qui constituent la contrepartie de fonds publics alloués à la Société ne peuvent lui être distribués. S’il résulte de la situation du bilan de l’exercice au cours duquel la démission a été donnée ou l’exclusion prononcée que la valeur des parts est inférieure à leur montant nominal, les droits du membre coopérateur sortant sont diminués d’autant.</w:t>
      </w:r>
    </w:p>
    <w:p w14:paraId="25257B10" w14:textId="77777777" w:rsidR="00234417" w:rsidRPr="001A600D" w:rsidRDefault="00234417" w:rsidP="00B66EA7">
      <w:pPr>
        <w:numPr>
          <w:ilvl w:val="0"/>
          <w:numId w:val="0"/>
        </w:numPr>
        <w:spacing w:before="0"/>
        <w:ind w:left="426"/>
        <w:rPr>
          <w:rFonts w:ascii="Roboto" w:hAnsi="Roboto"/>
        </w:rPr>
      </w:pPr>
    </w:p>
    <w:p w14:paraId="29EEDB2C" w14:textId="77777777" w:rsidR="00C23DF4" w:rsidRPr="001A600D" w:rsidRDefault="00C23DF4" w:rsidP="00B66EA7">
      <w:pPr>
        <w:numPr>
          <w:ilvl w:val="0"/>
          <w:numId w:val="0"/>
        </w:numPr>
        <w:spacing w:before="0"/>
        <w:ind w:left="426"/>
        <w:rPr>
          <w:rFonts w:ascii="Roboto" w:hAnsi="Roboto"/>
        </w:rPr>
      </w:pPr>
      <w:r w:rsidRPr="001A600D">
        <w:rPr>
          <w:rFonts w:ascii="Roboto" w:hAnsi="Roboto"/>
        </w:rPr>
        <w:t xml:space="preserve">Aucun remboursement ne pourra être effectué qu'après apurement des engagements et obligations du membre coopérateur envers la </w:t>
      </w:r>
      <w:r w:rsidR="00234417" w:rsidRPr="001A600D">
        <w:rPr>
          <w:rFonts w:ascii="Roboto" w:hAnsi="Roboto"/>
        </w:rPr>
        <w:t>S</w:t>
      </w:r>
      <w:r w:rsidRPr="001A600D">
        <w:rPr>
          <w:rFonts w:ascii="Roboto" w:hAnsi="Roboto"/>
        </w:rPr>
        <w:t>ociété ou dont cette dernière se serait portée garante pour lui.</w:t>
      </w:r>
    </w:p>
    <w:p w14:paraId="4B5AEFF7" w14:textId="77777777" w:rsidR="00C23DF4" w:rsidRPr="001A600D" w:rsidRDefault="00C23DF4" w:rsidP="00B66EA7">
      <w:pPr>
        <w:numPr>
          <w:ilvl w:val="0"/>
          <w:numId w:val="0"/>
        </w:numPr>
        <w:spacing w:before="0"/>
        <w:ind w:left="426"/>
        <w:rPr>
          <w:rFonts w:ascii="Roboto" w:hAnsi="Roboto"/>
        </w:rPr>
      </w:pPr>
    </w:p>
    <w:p w14:paraId="7AB4AD6B" w14:textId="77777777" w:rsidR="00DD1B84" w:rsidRPr="001A600D" w:rsidRDefault="00DD1B84" w:rsidP="00B66EA7">
      <w:pPr>
        <w:numPr>
          <w:ilvl w:val="0"/>
          <w:numId w:val="0"/>
        </w:numPr>
        <w:spacing w:before="0"/>
        <w:ind w:left="426"/>
        <w:rPr>
          <w:rFonts w:ascii="Roboto" w:hAnsi="Roboto"/>
        </w:rPr>
      </w:pPr>
      <w:r w:rsidRPr="001A600D">
        <w:rPr>
          <w:rFonts w:ascii="Roboto" w:hAnsi="Roboto"/>
        </w:rPr>
        <w:t>Un remboursement est en principe subordonné à un délai de douze (12) mois, à dater du jour de la démission, de la demande de rembour</w:t>
      </w:r>
      <w:r w:rsidR="009407F5" w:rsidRPr="001A600D">
        <w:rPr>
          <w:rFonts w:ascii="Roboto" w:hAnsi="Roboto"/>
        </w:rPr>
        <w:t>sement partiel ou total ou de l’e</w:t>
      </w:r>
      <w:r w:rsidRPr="001A600D">
        <w:rPr>
          <w:rFonts w:ascii="Roboto" w:hAnsi="Roboto"/>
        </w:rPr>
        <w:t>xclusion.</w:t>
      </w:r>
      <w:r w:rsidR="00234417" w:rsidRPr="001A600D">
        <w:rPr>
          <w:rFonts w:ascii="Roboto" w:hAnsi="Roboto"/>
        </w:rPr>
        <w:t xml:space="preserve"> </w:t>
      </w:r>
      <w:r w:rsidRPr="001A600D">
        <w:rPr>
          <w:rFonts w:ascii="Roboto" w:hAnsi="Roboto"/>
        </w:rPr>
        <w:t xml:space="preserve">Toutefois, le </w:t>
      </w:r>
      <w:r w:rsidR="009B77B5" w:rsidRPr="001A600D">
        <w:rPr>
          <w:rFonts w:ascii="Roboto" w:hAnsi="Roboto"/>
        </w:rPr>
        <w:t>Conseil d’Administration</w:t>
      </w:r>
      <w:r w:rsidRPr="001A600D">
        <w:rPr>
          <w:rFonts w:ascii="Roboto" w:hAnsi="Roboto"/>
        </w:rPr>
        <w:t xml:space="preserve"> peut déroger à cette règle et anticiper ou différer le remboursement en respectant les règles f</w:t>
      </w:r>
      <w:r w:rsidR="009407F5" w:rsidRPr="001A600D">
        <w:rPr>
          <w:rFonts w:ascii="Roboto" w:hAnsi="Roboto"/>
        </w:rPr>
        <w:t>ixées à un éventuel règlement d’</w:t>
      </w:r>
      <w:r w:rsidRPr="001A600D">
        <w:rPr>
          <w:rFonts w:ascii="Roboto" w:hAnsi="Roboto"/>
        </w:rPr>
        <w:t>ordre intérieur selon les catégories de parts.</w:t>
      </w:r>
      <w:r w:rsidR="00234417" w:rsidRPr="001A600D">
        <w:rPr>
          <w:rFonts w:ascii="Roboto" w:hAnsi="Roboto"/>
        </w:rPr>
        <w:t xml:space="preserve"> </w:t>
      </w:r>
      <w:r w:rsidRPr="001A600D">
        <w:rPr>
          <w:rFonts w:ascii="Roboto" w:hAnsi="Roboto"/>
        </w:rPr>
        <w:t xml:space="preserve">Le </w:t>
      </w:r>
      <w:r w:rsidR="009B77B5" w:rsidRPr="001A600D">
        <w:rPr>
          <w:rFonts w:ascii="Roboto" w:hAnsi="Roboto"/>
        </w:rPr>
        <w:t>Conseil d’Administration</w:t>
      </w:r>
      <w:r w:rsidRPr="001A600D">
        <w:rPr>
          <w:rFonts w:ascii="Roboto" w:hAnsi="Roboto"/>
        </w:rPr>
        <w:t xml:space="preserve"> peut différer un remboursement si celui-ci a pour conséquence </w:t>
      </w:r>
      <w:r w:rsidRPr="001A600D">
        <w:rPr>
          <w:rFonts w:ascii="Roboto" w:hAnsi="Roboto"/>
        </w:rPr>
        <w:lastRenderedPageBreak/>
        <w:t>de mettre gravement en péril la trésorerie de</w:t>
      </w:r>
      <w:r w:rsidR="009407F5" w:rsidRPr="001A600D">
        <w:rPr>
          <w:rFonts w:ascii="Roboto" w:hAnsi="Roboto"/>
        </w:rPr>
        <w:t xml:space="preserve"> la </w:t>
      </w:r>
      <w:r w:rsidR="00BB7BE5" w:rsidRPr="001A600D">
        <w:rPr>
          <w:rFonts w:ascii="Roboto" w:hAnsi="Roboto"/>
        </w:rPr>
        <w:t>Société</w:t>
      </w:r>
      <w:r w:rsidR="009407F5" w:rsidRPr="001A600D">
        <w:rPr>
          <w:rFonts w:ascii="Roboto" w:hAnsi="Roboto"/>
        </w:rPr>
        <w:t xml:space="preserve"> ou de réduire l’</w:t>
      </w:r>
      <w:r w:rsidRPr="001A600D">
        <w:rPr>
          <w:rFonts w:ascii="Roboto" w:hAnsi="Roboto"/>
        </w:rPr>
        <w:t>actif net en dessous de la part fixe du capital social.</w:t>
      </w:r>
    </w:p>
    <w:p w14:paraId="006DE826" w14:textId="77777777" w:rsidR="00DD1B84" w:rsidRPr="001A600D" w:rsidRDefault="00DD1B84" w:rsidP="00B66EA7">
      <w:pPr>
        <w:numPr>
          <w:ilvl w:val="0"/>
          <w:numId w:val="0"/>
        </w:numPr>
        <w:spacing w:before="0"/>
        <w:ind w:left="786" w:hanging="360"/>
        <w:rPr>
          <w:rFonts w:ascii="Roboto" w:hAnsi="Roboto"/>
        </w:rPr>
      </w:pPr>
    </w:p>
    <w:p w14:paraId="136F9A1A" w14:textId="77777777" w:rsidR="00DD1B84" w:rsidRPr="001A600D" w:rsidRDefault="00DD1B84" w:rsidP="00B66EA7">
      <w:pPr>
        <w:numPr>
          <w:ilvl w:val="0"/>
          <w:numId w:val="0"/>
        </w:numPr>
        <w:spacing w:before="0"/>
        <w:ind w:left="426"/>
        <w:rPr>
          <w:rFonts w:ascii="Roboto" w:hAnsi="Roboto"/>
        </w:rPr>
      </w:pPr>
      <w:r w:rsidRPr="001A600D">
        <w:rPr>
          <w:rFonts w:ascii="Roboto" w:hAnsi="Roboto"/>
          <w:b/>
        </w:rPr>
        <w:t>Art. 1</w:t>
      </w:r>
      <w:r w:rsidR="00706F63" w:rsidRPr="001A600D">
        <w:rPr>
          <w:rFonts w:ascii="Roboto" w:hAnsi="Roboto"/>
          <w:b/>
        </w:rPr>
        <w:t>5</w:t>
      </w:r>
      <w:r w:rsidRPr="001A600D">
        <w:rPr>
          <w:rFonts w:ascii="Roboto" w:hAnsi="Roboto"/>
          <w:b/>
        </w:rPr>
        <w:t xml:space="preserve">. Décès ou faillite d'un </w:t>
      </w:r>
      <w:r w:rsidR="00C23DF4" w:rsidRPr="001A600D">
        <w:rPr>
          <w:rFonts w:ascii="Roboto" w:hAnsi="Roboto"/>
          <w:b/>
        </w:rPr>
        <w:t>membre coopérateur</w:t>
      </w:r>
      <w:r w:rsidRPr="001A600D">
        <w:rPr>
          <w:rFonts w:ascii="Roboto" w:hAnsi="Roboto"/>
          <w:b/>
        </w:rPr>
        <w:t xml:space="preserve">. </w:t>
      </w:r>
      <w:r w:rsidRPr="001A600D">
        <w:rPr>
          <w:rFonts w:ascii="Roboto" w:hAnsi="Roboto"/>
        </w:rPr>
        <w:t xml:space="preserve">En cas de décès, faillite, concordat préventif, déconfiture ou interdiction d'un </w:t>
      </w:r>
      <w:r w:rsidR="00C23DF4" w:rsidRPr="001A600D">
        <w:rPr>
          <w:rFonts w:ascii="Roboto" w:hAnsi="Roboto"/>
        </w:rPr>
        <w:t>membre coopérateur</w:t>
      </w:r>
      <w:r w:rsidRPr="001A600D">
        <w:rPr>
          <w:rFonts w:ascii="Roboto" w:hAnsi="Roboto"/>
        </w:rPr>
        <w:t>, ses héritiers, créanciers ou représentants recouvrent la valeur de ses parts, telle qu'elle est déterminée à l'article 1</w:t>
      </w:r>
      <w:r w:rsidR="00234417" w:rsidRPr="001A600D">
        <w:rPr>
          <w:rFonts w:ascii="Roboto" w:hAnsi="Roboto"/>
        </w:rPr>
        <w:t>4</w:t>
      </w:r>
      <w:r w:rsidRPr="001A600D">
        <w:rPr>
          <w:rFonts w:ascii="Roboto" w:hAnsi="Roboto"/>
        </w:rPr>
        <w:t xml:space="preserve"> ci-dessus. Le paiement a lieu suivant les modalités prévues par ce même article.</w:t>
      </w:r>
    </w:p>
    <w:p w14:paraId="3B7795F0" w14:textId="77777777" w:rsidR="00DD1B84" w:rsidRPr="001A600D" w:rsidRDefault="00DD1B84" w:rsidP="00B66EA7">
      <w:pPr>
        <w:numPr>
          <w:ilvl w:val="0"/>
          <w:numId w:val="0"/>
        </w:numPr>
        <w:spacing w:before="0"/>
        <w:ind w:left="786" w:hanging="360"/>
        <w:rPr>
          <w:rFonts w:ascii="Roboto" w:hAnsi="Roboto"/>
        </w:rPr>
      </w:pPr>
    </w:p>
    <w:p w14:paraId="75BFE9E5" w14:textId="77777777" w:rsidR="00C23DF4" w:rsidRPr="001A600D" w:rsidRDefault="00DD1B84" w:rsidP="00B66EA7">
      <w:pPr>
        <w:numPr>
          <w:ilvl w:val="0"/>
          <w:numId w:val="0"/>
        </w:numPr>
        <w:spacing w:before="0"/>
        <w:ind w:left="426"/>
        <w:rPr>
          <w:rFonts w:ascii="Roboto" w:hAnsi="Roboto"/>
        </w:rPr>
      </w:pPr>
      <w:r w:rsidRPr="001A600D">
        <w:rPr>
          <w:rFonts w:ascii="Roboto" w:hAnsi="Roboto"/>
          <w:b/>
        </w:rPr>
        <w:t>Art. 1</w:t>
      </w:r>
      <w:r w:rsidR="00706F63" w:rsidRPr="001A600D">
        <w:rPr>
          <w:rFonts w:ascii="Roboto" w:hAnsi="Roboto"/>
          <w:b/>
        </w:rPr>
        <w:t>6</w:t>
      </w:r>
      <w:r w:rsidRPr="001A600D">
        <w:rPr>
          <w:rFonts w:ascii="Roboto" w:hAnsi="Roboto"/>
          <w:b/>
        </w:rPr>
        <w:t>. Interdiction.</w:t>
      </w:r>
      <w:r w:rsidRPr="001A600D">
        <w:rPr>
          <w:rFonts w:ascii="Roboto" w:hAnsi="Roboto"/>
        </w:rPr>
        <w:t xml:space="preserve"> </w:t>
      </w:r>
      <w:r w:rsidR="00C23DF4" w:rsidRPr="001A600D">
        <w:rPr>
          <w:rFonts w:ascii="Roboto" w:hAnsi="Roboto"/>
        </w:rPr>
        <w:t xml:space="preserve">Le membre coopérateur </w:t>
      </w:r>
      <w:r w:rsidR="00234417" w:rsidRPr="001A600D">
        <w:rPr>
          <w:rFonts w:ascii="Roboto" w:hAnsi="Roboto"/>
        </w:rPr>
        <w:t>démissionnaire ou</w:t>
      </w:r>
      <w:r w:rsidR="00C23DF4" w:rsidRPr="001A600D">
        <w:rPr>
          <w:rFonts w:ascii="Roboto" w:hAnsi="Roboto"/>
        </w:rPr>
        <w:t xml:space="preserve"> exclu, ses créanciers ou représentants ne pourront en aucun cas et sous aucun prétexte, provoquer l'apposition de scellés sur les biens de la </w:t>
      </w:r>
      <w:r w:rsidR="009407F5" w:rsidRPr="001A600D">
        <w:rPr>
          <w:rFonts w:ascii="Roboto" w:hAnsi="Roboto"/>
        </w:rPr>
        <w:t>S</w:t>
      </w:r>
      <w:r w:rsidR="00C23DF4" w:rsidRPr="001A600D">
        <w:rPr>
          <w:rFonts w:ascii="Roboto" w:hAnsi="Roboto"/>
        </w:rPr>
        <w:t xml:space="preserve">ociété, ni en demander le partage ou la liquidation, ni procéder à l'inventaire, ni gêner en quoi que ce soit le fonctionnement normal de la </w:t>
      </w:r>
      <w:r w:rsidR="009407F5" w:rsidRPr="001A600D">
        <w:rPr>
          <w:rFonts w:ascii="Roboto" w:hAnsi="Roboto"/>
        </w:rPr>
        <w:t>S</w:t>
      </w:r>
      <w:r w:rsidR="00C23DF4" w:rsidRPr="001A600D">
        <w:rPr>
          <w:rFonts w:ascii="Roboto" w:hAnsi="Roboto"/>
        </w:rPr>
        <w:t>o</w:t>
      </w:r>
      <w:r w:rsidR="00234417" w:rsidRPr="001A600D">
        <w:rPr>
          <w:rFonts w:ascii="Roboto" w:hAnsi="Roboto"/>
        </w:rPr>
        <w:t>ciété.</w:t>
      </w:r>
    </w:p>
    <w:p w14:paraId="5E7CE648" w14:textId="77777777" w:rsidR="00CF7975" w:rsidRPr="001A600D" w:rsidRDefault="00CF7975" w:rsidP="00B66EA7">
      <w:pPr>
        <w:numPr>
          <w:ilvl w:val="0"/>
          <w:numId w:val="0"/>
        </w:numPr>
        <w:spacing w:before="0"/>
        <w:ind w:left="786" w:hanging="360"/>
        <w:rPr>
          <w:rFonts w:ascii="Roboto" w:hAnsi="Roboto"/>
        </w:rPr>
      </w:pPr>
    </w:p>
    <w:p w14:paraId="789B4E2A" w14:textId="77777777" w:rsidR="00482298" w:rsidRPr="001A600D" w:rsidRDefault="00482298" w:rsidP="00B66EA7">
      <w:pPr>
        <w:numPr>
          <w:ilvl w:val="0"/>
          <w:numId w:val="0"/>
        </w:numPr>
        <w:spacing w:before="0"/>
        <w:ind w:left="786" w:hanging="360"/>
        <w:jc w:val="center"/>
        <w:rPr>
          <w:rFonts w:ascii="Roboto" w:hAnsi="Roboto"/>
          <w:b/>
          <w:sz w:val="28"/>
          <w:szCs w:val="28"/>
        </w:rPr>
      </w:pPr>
      <w:r w:rsidRPr="001A600D">
        <w:rPr>
          <w:rFonts w:ascii="Roboto" w:hAnsi="Roboto"/>
          <w:b/>
          <w:sz w:val="28"/>
          <w:szCs w:val="28"/>
        </w:rPr>
        <w:t>Titre IV. Administration</w:t>
      </w:r>
      <w:r w:rsidR="00DD1B84" w:rsidRPr="001A600D">
        <w:rPr>
          <w:rFonts w:ascii="Roboto" w:hAnsi="Roboto"/>
          <w:b/>
          <w:sz w:val="28"/>
          <w:szCs w:val="28"/>
        </w:rPr>
        <w:t xml:space="preserve"> et </w:t>
      </w:r>
      <w:r w:rsidR="008C0E6B" w:rsidRPr="001A600D">
        <w:rPr>
          <w:rFonts w:ascii="Roboto" w:hAnsi="Roboto"/>
          <w:b/>
          <w:sz w:val="28"/>
          <w:szCs w:val="28"/>
        </w:rPr>
        <w:t>surveillance</w:t>
      </w:r>
    </w:p>
    <w:p w14:paraId="7912A4AE" w14:textId="77777777" w:rsidR="00482298" w:rsidRPr="001A600D" w:rsidRDefault="00482298" w:rsidP="00B66EA7">
      <w:pPr>
        <w:numPr>
          <w:ilvl w:val="0"/>
          <w:numId w:val="0"/>
        </w:numPr>
        <w:spacing w:before="0"/>
        <w:ind w:left="786" w:hanging="360"/>
        <w:rPr>
          <w:rFonts w:ascii="Roboto" w:hAnsi="Roboto"/>
        </w:rPr>
      </w:pPr>
    </w:p>
    <w:p w14:paraId="5B449820" w14:textId="77777777" w:rsidR="00482298" w:rsidRPr="001A600D" w:rsidRDefault="00482298" w:rsidP="00B66EA7">
      <w:pPr>
        <w:numPr>
          <w:ilvl w:val="0"/>
          <w:numId w:val="0"/>
        </w:numPr>
        <w:spacing w:before="0"/>
        <w:ind w:left="426"/>
        <w:rPr>
          <w:rFonts w:ascii="Roboto" w:hAnsi="Roboto"/>
        </w:rPr>
      </w:pPr>
      <w:r w:rsidRPr="001A600D">
        <w:rPr>
          <w:rFonts w:ascii="Roboto" w:hAnsi="Roboto"/>
          <w:b/>
        </w:rPr>
        <w:t>Art. 1</w:t>
      </w:r>
      <w:r w:rsidR="00706F63" w:rsidRPr="001A600D">
        <w:rPr>
          <w:rFonts w:ascii="Roboto" w:hAnsi="Roboto"/>
          <w:b/>
        </w:rPr>
        <w:t>7</w:t>
      </w:r>
      <w:r w:rsidRPr="001A600D">
        <w:rPr>
          <w:rFonts w:ascii="Roboto" w:hAnsi="Roboto"/>
          <w:b/>
        </w:rPr>
        <w:t xml:space="preserve">. </w:t>
      </w:r>
      <w:r w:rsidR="008C0E6B" w:rsidRPr="001A600D">
        <w:rPr>
          <w:rFonts w:ascii="Roboto" w:hAnsi="Roboto"/>
          <w:b/>
        </w:rPr>
        <w:t>Composition.</w:t>
      </w:r>
      <w:r w:rsidR="008C0E6B" w:rsidRPr="001A600D">
        <w:rPr>
          <w:rFonts w:ascii="Roboto" w:hAnsi="Roboto"/>
        </w:rPr>
        <w:t xml:space="preserve"> </w:t>
      </w:r>
      <w:r w:rsidR="009407F5" w:rsidRPr="001A600D">
        <w:rPr>
          <w:rFonts w:ascii="Roboto" w:hAnsi="Roboto"/>
        </w:rPr>
        <w:t>La S</w:t>
      </w:r>
      <w:r w:rsidRPr="001A600D">
        <w:rPr>
          <w:rFonts w:ascii="Roboto" w:hAnsi="Roboto"/>
        </w:rPr>
        <w:t xml:space="preserve">ociété est administrée par un </w:t>
      </w:r>
      <w:r w:rsidR="009B77B5" w:rsidRPr="001A600D">
        <w:rPr>
          <w:rFonts w:ascii="Roboto" w:hAnsi="Roboto"/>
        </w:rPr>
        <w:t>Conseil d’Administration</w:t>
      </w:r>
      <w:r w:rsidRPr="001A600D">
        <w:rPr>
          <w:rFonts w:ascii="Roboto" w:hAnsi="Roboto"/>
        </w:rPr>
        <w:t xml:space="preserve"> de trois membres coopérateurs au moins, </w:t>
      </w:r>
      <w:r w:rsidR="006544EE" w:rsidRPr="001A600D">
        <w:rPr>
          <w:rFonts w:ascii="Roboto" w:hAnsi="Roboto"/>
        </w:rPr>
        <w:t>nommés</w:t>
      </w:r>
      <w:r w:rsidRPr="001A600D">
        <w:rPr>
          <w:rFonts w:ascii="Roboto" w:hAnsi="Roboto"/>
        </w:rPr>
        <w:t xml:space="preserve"> par l'</w:t>
      </w:r>
      <w:r w:rsidR="009B77B5" w:rsidRPr="001A600D">
        <w:rPr>
          <w:rFonts w:ascii="Roboto" w:hAnsi="Roboto"/>
        </w:rPr>
        <w:t>Assemblée Générale</w:t>
      </w:r>
      <w:r w:rsidRPr="001A600D">
        <w:rPr>
          <w:rFonts w:ascii="Roboto" w:hAnsi="Roboto"/>
        </w:rPr>
        <w:t xml:space="preserve">. Ils sont </w:t>
      </w:r>
      <w:r w:rsidR="00CF7975" w:rsidRPr="001A600D">
        <w:rPr>
          <w:rFonts w:ascii="Roboto" w:hAnsi="Roboto"/>
        </w:rPr>
        <w:t>révocables</w:t>
      </w:r>
      <w:r w:rsidR="006544EE" w:rsidRPr="001A600D">
        <w:rPr>
          <w:rFonts w:ascii="Roboto" w:hAnsi="Roboto"/>
        </w:rPr>
        <w:t xml:space="preserve"> </w:t>
      </w:r>
      <w:r w:rsidR="006544EE" w:rsidRPr="001A600D">
        <w:rPr>
          <w:rFonts w:ascii="Roboto" w:hAnsi="Roboto"/>
          <w:i/>
        </w:rPr>
        <w:t>ad nutum</w:t>
      </w:r>
      <w:r w:rsidR="006544EE" w:rsidRPr="001A600D">
        <w:rPr>
          <w:rFonts w:ascii="Roboto" w:hAnsi="Roboto"/>
        </w:rPr>
        <w:t xml:space="preserve"> </w:t>
      </w:r>
      <w:r w:rsidR="00CF7975" w:rsidRPr="001A600D">
        <w:rPr>
          <w:rFonts w:ascii="Roboto" w:hAnsi="Roboto"/>
        </w:rPr>
        <w:t>par elle.</w:t>
      </w:r>
    </w:p>
    <w:p w14:paraId="718CF9A2" w14:textId="77777777" w:rsidR="00482298" w:rsidRPr="001A600D" w:rsidRDefault="00482298" w:rsidP="00B66EA7">
      <w:pPr>
        <w:numPr>
          <w:ilvl w:val="0"/>
          <w:numId w:val="0"/>
        </w:numPr>
        <w:spacing w:before="0"/>
        <w:ind w:left="786" w:hanging="360"/>
        <w:rPr>
          <w:rFonts w:ascii="Roboto" w:hAnsi="Roboto"/>
        </w:rPr>
      </w:pPr>
    </w:p>
    <w:p w14:paraId="4851BF47" w14:textId="77777777" w:rsidR="00482298" w:rsidRPr="001A600D" w:rsidRDefault="008C0E6B" w:rsidP="00B66EA7">
      <w:pPr>
        <w:numPr>
          <w:ilvl w:val="0"/>
          <w:numId w:val="0"/>
        </w:numPr>
        <w:spacing w:before="0"/>
        <w:ind w:left="426"/>
        <w:rPr>
          <w:rFonts w:ascii="Roboto" w:hAnsi="Roboto"/>
        </w:rPr>
      </w:pPr>
      <w:r w:rsidRPr="001A600D">
        <w:rPr>
          <w:rFonts w:ascii="Roboto" w:hAnsi="Roboto"/>
          <w:b/>
        </w:rPr>
        <w:t xml:space="preserve">Art. </w:t>
      </w:r>
      <w:r w:rsidR="00706F63" w:rsidRPr="001A600D">
        <w:rPr>
          <w:rFonts w:ascii="Roboto" w:hAnsi="Roboto"/>
          <w:b/>
        </w:rPr>
        <w:t>18</w:t>
      </w:r>
      <w:r w:rsidRPr="001A600D">
        <w:rPr>
          <w:rFonts w:ascii="Roboto" w:hAnsi="Roboto"/>
          <w:b/>
        </w:rPr>
        <w:t xml:space="preserve">. </w:t>
      </w:r>
      <w:r w:rsidR="00B0466E" w:rsidRPr="001A600D">
        <w:rPr>
          <w:rFonts w:ascii="Roboto" w:hAnsi="Roboto"/>
          <w:b/>
        </w:rPr>
        <w:t>Durée des</w:t>
      </w:r>
      <w:r w:rsidRPr="001A600D">
        <w:rPr>
          <w:rFonts w:ascii="Roboto" w:hAnsi="Roboto"/>
          <w:b/>
        </w:rPr>
        <w:t xml:space="preserve"> mandat</w:t>
      </w:r>
      <w:r w:rsidR="00B0466E" w:rsidRPr="001A600D">
        <w:rPr>
          <w:rFonts w:ascii="Roboto" w:hAnsi="Roboto"/>
          <w:b/>
        </w:rPr>
        <w:t>s</w:t>
      </w:r>
      <w:r w:rsidRPr="001A600D">
        <w:rPr>
          <w:rFonts w:ascii="Roboto" w:hAnsi="Roboto"/>
          <w:b/>
        </w:rPr>
        <w:t>.</w:t>
      </w:r>
      <w:r w:rsidRPr="001A600D">
        <w:rPr>
          <w:rFonts w:ascii="Roboto" w:hAnsi="Roboto"/>
        </w:rPr>
        <w:t xml:space="preserve"> </w:t>
      </w:r>
      <w:r w:rsidR="00482298" w:rsidRPr="001A600D">
        <w:rPr>
          <w:rFonts w:ascii="Roboto" w:hAnsi="Roboto"/>
        </w:rPr>
        <w:t xml:space="preserve">Les administrateurs sont nommés pour </w:t>
      </w:r>
      <w:r w:rsidR="00805BE1" w:rsidRPr="001A600D">
        <w:rPr>
          <w:rFonts w:ascii="Roboto" w:hAnsi="Roboto"/>
        </w:rPr>
        <w:t xml:space="preserve">une durée maximale de six </w:t>
      </w:r>
      <w:r w:rsidR="00482298" w:rsidRPr="001A600D">
        <w:rPr>
          <w:rFonts w:ascii="Roboto" w:hAnsi="Roboto"/>
        </w:rPr>
        <w:t>ans, sauf démission ou révocation avant terme. Ils sont rééligibles.</w:t>
      </w:r>
    </w:p>
    <w:p w14:paraId="0323D15A" w14:textId="77777777" w:rsidR="00482298" w:rsidRPr="001A600D" w:rsidRDefault="00482298" w:rsidP="00B66EA7">
      <w:pPr>
        <w:numPr>
          <w:ilvl w:val="0"/>
          <w:numId w:val="0"/>
        </w:numPr>
        <w:spacing w:before="0"/>
        <w:ind w:left="786" w:hanging="360"/>
        <w:rPr>
          <w:rFonts w:ascii="Roboto" w:hAnsi="Roboto"/>
        </w:rPr>
      </w:pPr>
    </w:p>
    <w:p w14:paraId="102312E9" w14:textId="77777777" w:rsidR="00482298" w:rsidRPr="001A600D" w:rsidRDefault="00B0466E" w:rsidP="00B66EA7">
      <w:pPr>
        <w:numPr>
          <w:ilvl w:val="0"/>
          <w:numId w:val="0"/>
        </w:numPr>
        <w:spacing w:before="0"/>
        <w:ind w:left="426"/>
        <w:rPr>
          <w:rFonts w:ascii="Roboto" w:hAnsi="Roboto"/>
        </w:rPr>
      </w:pPr>
      <w:r w:rsidRPr="001A600D">
        <w:rPr>
          <w:rFonts w:ascii="Roboto" w:hAnsi="Roboto"/>
          <w:b/>
        </w:rPr>
        <w:t xml:space="preserve">Art. </w:t>
      </w:r>
      <w:r w:rsidR="00706F63" w:rsidRPr="001A600D">
        <w:rPr>
          <w:rFonts w:ascii="Roboto" w:hAnsi="Roboto"/>
          <w:b/>
        </w:rPr>
        <w:t>19</w:t>
      </w:r>
      <w:r w:rsidR="00482298" w:rsidRPr="001A600D">
        <w:rPr>
          <w:rFonts w:ascii="Roboto" w:hAnsi="Roboto"/>
          <w:b/>
        </w:rPr>
        <w:t xml:space="preserve">. </w:t>
      </w:r>
      <w:r w:rsidR="00A51651" w:rsidRPr="001A600D">
        <w:rPr>
          <w:rFonts w:ascii="Roboto" w:hAnsi="Roboto"/>
          <w:b/>
        </w:rPr>
        <w:t>Coopt</w:t>
      </w:r>
      <w:r w:rsidR="00A75A0E" w:rsidRPr="001A600D">
        <w:rPr>
          <w:rFonts w:ascii="Roboto" w:hAnsi="Roboto"/>
          <w:b/>
        </w:rPr>
        <w:t>at</w:t>
      </w:r>
      <w:r w:rsidR="00A51651" w:rsidRPr="001A600D">
        <w:rPr>
          <w:rFonts w:ascii="Roboto" w:hAnsi="Roboto"/>
          <w:b/>
        </w:rPr>
        <w:t>ion.</w:t>
      </w:r>
      <w:r w:rsidR="00A51651" w:rsidRPr="001A600D">
        <w:rPr>
          <w:rFonts w:ascii="Roboto" w:hAnsi="Roboto"/>
        </w:rPr>
        <w:t xml:space="preserve"> </w:t>
      </w:r>
      <w:r w:rsidR="00482298" w:rsidRPr="001A600D">
        <w:rPr>
          <w:rFonts w:ascii="Roboto" w:hAnsi="Roboto"/>
        </w:rPr>
        <w:t xml:space="preserve">En cas de </w:t>
      </w:r>
      <w:proofErr w:type="gramStart"/>
      <w:r w:rsidR="00482298" w:rsidRPr="001A600D">
        <w:rPr>
          <w:rFonts w:ascii="Roboto" w:hAnsi="Roboto"/>
        </w:rPr>
        <w:t>vacance</w:t>
      </w:r>
      <w:proofErr w:type="gramEnd"/>
      <w:r w:rsidR="00482298" w:rsidRPr="001A600D">
        <w:rPr>
          <w:rFonts w:ascii="Roboto" w:hAnsi="Roboto"/>
        </w:rPr>
        <w:t xml:space="preserve"> pour une cause quelconque d'un ou de plusieurs administrateurs, le </w:t>
      </w:r>
      <w:r w:rsidR="009B77B5" w:rsidRPr="001A600D">
        <w:rPr>
          <w:rFonts w:ascii="Roboto" w:hAnsi="Roboto"/>
        </w:rPr>
        <w:t>Conseil d’Administration</w:t>
      </w:r>
      <w:r w:rsidR="00482298" w:rsidRPr="001A600D">
        <w:rPr>
          <w:rFonts w:ascii="Roboto" w:hAnsi="Roboto"/>
        </w:rPr>
        <w:t xml:space="preserve"> peut pourvoir provisoirement à leur remplacement. Les nominations faites à titre provisoire par le </w:t>
      </w:r>
      <w:r w:rsidR="009B77B5" w:rsidRPr="001A600D">
        <w:rPr>
          <w:rFonts w:ascii="Roboto" w:hAnsi="Roboto"/>
        </w:rPr>
        <w:t>Conseil d’Administration</w:t>
      </w:r>
      <w:r w:rsidR="00482298" w:rsidRPr="001A600D">
        <w:rPr>
          <w:rFonts w:ascii="Roboto" w:hAnsi="Roboto"/>
        </w:rPr>
        <w:t xml:space="preserve"> sont soumises, lors de la première réunion, à la ratification de l'</w:t>
      </w:r>
      <w:r w:rsidR="009B77B5" w:rsidRPr="001A600D">
        <w:rPr>
          <w:rFonts w:ascii="Roboto" w:hAnsi="Roboto"/>
        </w:rPr>
        <w:t>Assemblée Générale</w:t>
      </w:r>
      <w:r w:rsidR="00482298" w:rsidRPr="001A600D">
        <w:rPr>
          <w:rFonts w:ascii="Roboto" w:hAnsi="Roboto"/>
        </w:rPr>
        <w:t>.</w:t>
      </w:r>
    </w:p>
    <w:p w14:paraId="2C992461" w14:textId="77777777" w:rsidR="00482298" w:rsidRPr="001A600D" w:rsidRDefault="00482298" w:rsidP="00B66EA7">
      <w:pPr>
        <w:numPr>
          <w:ilvl w:val="0"/>
          <w:numId w:val="0"/>
        </w:numPr>
        <w:spacing w:before="0"/>
        <w:ind w:left="786" w:hanging="360"/>
        <w:rPr>
          <w:rFonts w:ascii="Roboto" w:hAnsi="Roboto"/>
        </w:rPr>
      </w:pPr>
    </w:p>
    <w:p w14:paraId="0A155C68" w14:textId="77777777" w:rsidR="00482298" w:rsidRPr="001A600D" w:rsidRDefault="00482298" w:rsidP="00B66EA7">
      <w:pPr>
        <w:numPr>
          <w:ilvl w:val="0"/>
          <w:numId w:val="0"/>
        </w:numPr>
        <w:spacing w:before="0"/>
        <w:ind w:left="426"/>
        <w:rPr>
          <w:rFonts w:ascii="Roboto" w:hAnsi="Roboto"/>
        </w:rPr>
      </w:pPr>
      <w:r w:rsidRPr="001A600D">
        <w:rPr>
          <w:rFonts w:ascii="Roboto" w:hAnsi="Roboto"/>
        </w:rPr>
        <w:t>Sauf décision contraire de l'</w:t>
      </w:r>
      <w:r w:rsidR="009B77B5" w:rsidRPr="001A600D">
        <w:rPr>
          <w:rFonts w:ascii="Roboto" w:hAnsi="Roboto"/>
        </w:rPr>
        <w:t>Assemblée Générale</w:t>
      </w:r>
      <w:r w:rsidRPr="001A600D">
        <w:rPr>
          <w:rFonts w:ascii="Roboto" w:hAnsi="Roboto"/>
        </w:rPr>
        <w:t>, l'administrateur nommé en remplacement d'un autre achève le mandat de celui qu'il a remplacé. Si des nominations provisoires d'administrateurs ne sont pas ratifiées par l'</w:t>
      </w:r>
      <w:r w:rsidR="009B77B5" w:rsidRPr="001A600D">
        <w:rPr>
          <w:rFonts w:ascii="Roboto" w:hAnsi="Roboto"/>
        </w:rPr>
        <w:t>Assemblée Générale</w:t>
      </w:r>
      <w:r w:rsidRPr="001A600D">
        <w:rPr>
          <w:rFonts w:ascii="Roboto" w:hAnsi="Roboto"/>
        </w:rPr>
        <w:t xml:space="preserve">, les délibérations prises et les actes accomplis par le </w:t>
      </w:r>
      <w:r w:rsidR="009B77B5" w:rsidRPr="001A600D">
        <w:rPr>
          <w:rFonts w:ascii="Roboto" w:hAnsi="Roboto"/>
        </w:rPr>
        <w:t>Conseil d’Administration</w:t>
      </w:r>
      <w:r w:rsidRPr="001A600D">
        <w:rPr>
          <w:rFonts w:ascii="Roboto" w:hAnsi="Roboto"/>
        </w:rPr>
        <w:t xml:space="preserve"> antérieurement à ce vote n'en demeurent pas moins valables.</w:t>
      </w:r>
    </w:p>
    <w:p w14:paraId="7086B9FA" w14:textId="77777777" w:rsidR="00482298" w:rsidRPr="001A600D" w:rsidRDefault="00482298" w:rsidP="00B66EA7">
      <w:pPr>
        <w:numPr>
          <w:ilvl w:val="0"/>
          <w:numId w:val="0"/>
        </w:numPr>
        <w:spacing w:before="0"/>
        <w:ind w:left="786" w:hanging="360"/>
        <w:rPr>
          <w:rFonts w:ascii="Roboto" w:hAnsi="Roboto"/>
        </w:rPr>
      </w:pPr>
    </w:p>
    <w:p w14:paraId="7B998E7F" w14:textId="77777777" w:rsidR="00482298" w:rsidRPr="001A600D" w:rsidRDefault="00482298" w:rsidP="00B66EA7">
      <w:pPr>
        <w:numPr>
          <w:ilvl w:val="0"/>
          <w:numId w:val="0"/>
        </w:numPr>
        <w:spacing w:before="0"/>
        <w:ind w:left="426"/>
        <w:rPr>
          <w:rFonts w:ascii="Roboto" w:hAnsi="Roboto"/>
        </w:rPr>
      </w:pPr>
      <w:r w:rsidRPr="001A600D">
        <w:rPr>
          <w:rFonts w:ascii="Roboto" w:hAnsi="Roboto"/>
          <w:b/>
        </w:rPr>
        <w:t xml:space="preserve">Art. </w:t>
      </w:r>
      <w:r w:rsidR="00B0466E" w:rsidRPr="001A600D">
        <w:rPr>
          <w:rFonts w:ascii="Roboto" w:hAnsi="Roboto"/>
          <w:b/>
        </w:rPr>
        <w:t>2</w:t>
      </w:r>
      <w:r w:rsidR="00706F63" w:rsidRPr="001A600D">
        <w:rPr>
          <w:rFonts w:ascii="Roboto" w:hAnsi="Roboto"/>
          <w:b/>
        </w:rPr>
        <w:t>0</w:t>
      </w:r>
      <w:r w:rsidRPr="001A600D">
        <w:rPr>
          <w:rFonts w:ascii="Roboto" w:hAnsi="Roboto"/>
          <w:b/>
        </w:rPr>
        <w:t xml:space="preserve">. </w:t>
      </w:r>
      <w:r w:rsidR="009B77B5" w:rsidRPr="001A600D">
        <w:rPr>
          <w:rFonts w:ascii="Roboto" w:hAnsi="Roboto"/>
          <w:b/>
        </w:rPr>
        <w:t>Président</w:t>
      </w:r>
      <w:r w:rsidR="00A75A0E" w:rsidRPr="001A600D">
        <w:rPr>
          <w:rFonts w:ascii="Roboto" w:hAnsi="Roboto"/>
        </w:rPr>
        <w:t xml:space="preserve">. </w:t>
      </w:r>
      <w:r w:rsidRPr="001A600D">
        <w:rPr>
          <w:rFonts w:ascii="Roboto" w:hAnsi="Roboto"/>
        </w:rPr>
        <w:t xml:space="preserve">Le </w:t>
      </w:r>
      <w:r w:rsidR="009B77B5" w:rsidRPr="001A600D">
        <w:rPr>
          <w:rFonts w:ascii="Roboto" w:hAnsi="Roboto"/>
        </w:rPr>
        <w:t>Conseil d’Administration</w:t>
      </w:r>
      <w:r w:rsidRPr="001A600D">
        <w:rPr>
          <w:rFonts w:ascii="Roboto" w:hAnsi="Roboto"/>
        </w:rPr>
        <w:t xml:space="preserve"> nomme parmi ses membres un </w:t>
      </w:r>
      <w:r w:rsidR="009B77B5" w:rsidRPr="001A600D">
        <w:rPr>
          <w:rFonts w:ascii="Roboto" w:hAnsi="Roboto"/>
        </w:rPr>
        <w:t>Président</w:t>
      </w:r>
      <w:r w:rsidRPr="001A600D">
        <w:rPr>
          <w:rFonts w:ascii="Roboto" w:hAnsi="Roboto"/>
        </w:rPr>
        <w:t>.</w:t>
      </w:r>
      <w:r w:rsidR="008E6742" w:rsidRPr="001A600D">
        <w:rPr>
          <w:rFonts w:ascii="Roboto" w:hAnsi="Roboto"/>
        </w:rPr>
        <w:t xml:space="preserve"> </w:t>
      </w:r>
      <w:r w:rsidRPr="001A600D">
        <w:rPr>
          <w:rFonts w:ascii="Roboto" w:hAnsi="Roboto"/>
        </w:rPr>
        <w:t xml:space="preserve">En cas de parité des votes dans le </w:t>
      </w:r>
      <w:r w:rsidR="009B77B5" w:rsidRPr="001A600D">
        <w:rPr>
          <w:rFonts w:ascii="Roboto" w:hAnsi="Roboto"/>
        </w:rPr>
        <w:t>Conseil d’Administration</w:t>
      </w:r>
      <w:r w:rsidRPr="001A600D">
        <w:rPr>
          <w:rFonts w:ascii="Roboto" w:hAnsi="Roboto"/>
        </w:rPr>
        <w:t xml:space="preserve">, la voix du </w:t>
      </w:r>
      <w:r w:rsidR="009B77B5" w:rsidRPr="001A600D">
        <w:rPr>
          <w:rFonts w:ascii="Roboto" w:hAnsi="Roboto"/>
        </w:rPr>
        <w:t>Président</w:t>
      </w:r>
      <w:r w:rsidRPr="001A600D">
        <w:rPr>
          <w:rFonts w:ascii="Roboto" w:hAnsi="Roboto"/>
        </w:rPr>
        <w:t xml:space="preserve"> est prépondérante.</w:t>
      </w:r>
    </w:p>
    <w:p w14:paraId="4CFCA6E1" w14:textId="77777777" w:rsidR="00482298" w:rsidRPr="001A600D" w:rsidRDefault="00482298" w:rsidP="00B66EA7">
      <w:pPr>
        <w:numPr>
          <w:ilvl w:val="0"/>
          <w:numId w:val="0"/>
        </w:numPr>
        <w:spacing w:before="0"/>
        <w:ind w:left="786" w:hanging="360"/>
        <w:rPr>
          <w:rFonts w:ascii="Roboto" w:hAnsi="Roboto"/>
        </w:rPr>
      </w:pPr>
    </w:p>
    <w:p w14:paraId="139AF29D" w14:textId="77777777" w:rsidR="00482298" w:rsidRPr="001A600D" w:rsidRDefault="00B0466E" w:rsidP="00B66EA7">
      <w:pPr>
        <w:numPr>
          <w:ilvl w:val="0"/>
          <w:numId w:val="0"/>
        </w:numPr>
        <w:spacing w:before="0"/>
        <w:ind w:left="426"/>
        <w:rPr>
          <w:rFonts w:ascii="Roboto" w:hAnsi="Roboto"/>
        </w:rPr>
      </w:pPr>
      <w:r w:rsidRPr="001A600D">
        <w:rPr>
          <w:rFonts w:ascii="Roboto" w:hAnsi="Roboto"/>
          <w:b/>
        </w:rPr>
        <w:lastRenderedPageBreak/>
        <w:t>Art. 2</w:t>
      </w:r>
      <w:r w:rsidR="00706F63" w:rsidRPr="001A600D">
        <w:rPr>
          <w:rFonts w:ascii="Roboto" w:hAnsi="Roboto"/>
          <w:b/>
        </w:rPr>
        <w:t>1</w:t>
      </w:r>
      <w:r w:rsidR="00482298" w:rsidRPr="001A600D">
        <w:rPr>
          <w:rFonts w:ascii="Roboto" w:hAnsi="Roboto"/>
          <w:b/>
        </w:rPr>
        <w:t xml:space="preserve">. </w:t>
      </w:r>
      <w:r w:rsidR="00A75A0E" w:rsidRPr="001A600D">
        <w:rPr>
          <w:rFonts w:ascii="Roboto" w:hAnsi="Roboto"/>
          <w:b/>
        </w:rPr>
        <w:t>Convocations et réunions.</w:t>
      </w:r>
      <w:r w:rsidR="00A75A0E" w:rsidRPr="001A600D">
        <w:rPr>
          <w:rFonts w:ascii="Roboto" w:hAnsi="Roboto"/>
        </w:rPr>
        <w:t xml:space="preserve"> </w:t>
      </w:r>
      <w:r w:rsidR="00482298" w:rsidRPr="001A600D">
        <w:rPr>
          <w:rFonts w:ascii="Roboto" w:hAnsi="Roboto"/>
        </w:rPr>
        <w:t xml:space="preserve">Le </w:t>
      </w:r>
      <w:r w:rsidR="009B77B5" w:rsidRPr="001A600D">
        <w:rPr>
          <w:rFonts w:ascii="Roboto" w:hAnsi="Roboto"/>
        </w:rPr>
        <w:t>Conseil d’Administration</w:t>
      </w:r>
      <w:r w:rsidR="00482298" w:rsidRPr="001A600D">
        <w:rPr>
          <w:rFonts w:ascii="Roboto" w:hAnsi="Roboto"/>
        </w:rPr>
        <w:t xml:space="preserve"> se réunit sur la convocation du </w:t>
      </w:r>
      <w:r w:rsidR="009B77B5" w:rsidRPr="001A600D">
        <w:rPr>
          <w:rFonts w:ascii="Roboto" w:hAnsi="Roboto"/>
        </w:rPr>
        <w:t>Président</w:t>
      </w:r>
      <w:r w:rsidR="00482298" w:rsidRPr="001A600D">
        <w:rPr>
          <w:rFonts w:ascii="Roboto" w:hAnsi="Roboto"/>
        </w:rPr>
        <w:t xml:space="preserve"> ou, à défaut, de deux administrateurs, chaque fois que l'intérêt de la société l'exige.</w:t>
      </w:r>
    </w:p>
    <w:p w14:paraId="3A5A2197" w14:textId="77777777" w:rsidR="00482298" w:rsidRPr="001A600D" w:rsidRDefault="00482298" w:rsidP="00B66EA7">
      <w:pPr>
        <w:numPr>
          <w:ilvl w:val="0"/>
          <w:numId w:val="0"/>
        </w:numPr>
        <w:spacing w:before="0"/>
        <w:ind w:left="786" w:hanging="360"/>
        <w:rPr>
          <w:rFonts w:ascii="Roboto" w:hAnsi="Roboto"/>
        </w:rPr>
      </w:pPr>
    </w:p>
    <w:p w14:paraId="2EC76C4F" w14:textId="77777777" w:rsidR="00482298" w:rsidRPr="001A600D" w:rsidRDefault="00482298" w:rsidP="00B66EA7">
      <w:pPr>
        <w:numPr>
          <w:ilvl w:val="0"/>
          <w:numId w:val="0"/>
        </w:numPr>
        <w:spacing w:before="0"/>
        <w:ind w:left="786" w:hanging="360"/>
        <w:rPr>
          <w:rFonts w:ascii="Roboto" w:hAnsi="Roboto"/>
        </w:rPr>
      </w:pPr>
      <w:r w:rsidRPr="001A600D">
        <w:rPr>
          <w:rFonts w:ascii="Roboto" w:hAnsi="Roboto"/>
        </w:rPr>
        <w:t>Les réunions se tiennent au lieu indiqué dans les convocations.</w:t>
      </w:r>
    </w:p>
    <w:p w14:paraId="3392CCFF" w14:textId="77777777" w:rsidR="00482298" w:rsidRPr="001A600D" w:rsidRDefault="00482298" w:rsidP="00B66EA7">
      <w:pPr>
        <w:numPr>
          <w:ilvl w:val="0"/>
          <w:numId w:val="0"/>
        </w:numPr>
        <w:spacing w:before="0"/>
        <w:ind w:left="786" w:hanging="360"/>
        <w:rPr>
          <w:rFonts w:ascii="Roboto" w:hAnsi="Roboto"/>
        </w:rPr>
      </w:pPr>
    </w:p>
    <w:p w14:paraId="21CF1241" w14:textId="77777777" w:rsidR="00482298" w:rsidRPr="001A600D" w:rsidRDefault="00482298" w:rsidP="00B66EA7">
      <w:pPr>
        <w:numPr>
          <w:ilvl w:val="0"/>
          <w:numId w:val="0"/>
        </w:numPr>
        <w:spacing w:before="0"/>
        <w:ind w:left="426"/>
        <w:rPr>
          <w:rFonts w:ascii="Roboto" w:hAnsi="Roboto"/>
        </w:rPr>
      </w:pPr>
      <w:r w:rsidRPr="001A600D">
        <w:rPr>
          <w:rFonts w:ascii="Roboto" w:hAnsi="Roboto"/>
        </w:rPr>
        <w:t xml:space="preserve">Les résultats des délibérations du </w:t>
      </w:r>
      <w:r w:rsidR="009B77B5" w:rsidRPr="001A600D">
        <w:rPr>
          <w:rFonts w:ascii="Roboto" w:hAnsi="Roboto"/>
        </w:rPr>
        <w:t>Conseil d’Administration</w:t>
      </w:r>
      <w:r w:rsidRPr="001A600D">
        <w:rPr>
          <w:rFonts w:ascii="Roboto" w:hAnsi="Roboto"/>
        </w:rPr>
        <w:t xml:space="preserve"> sont à constater par des procès-verbaux signés par le </w:t>
      </w:r>
      <w:r w:rsidR="009B77B5" w:rsidRPr="001A600D">
        <w:rPr>
          <w:rFonts w:ascii="Roboto" w:hAnsi="Roboto"/>
        </w:rPr>
        <w:t>Président</w:t>
      </w:r>
      <w:r w:rsidRPr="001A600D">
        <w:rPr>
          <w:rFonts w:ascii="Roboto" w:hAnsi="Roboto"/>
        </w:rPr>
        <w:t xml:space="preserve"> et le secrétaire. Une copie est adressée au(x) commissaire</w:t>
      </w:r>
      <w:r w:rsidR="00A258DA" w:rsidRPr="001A600D">
        <w:rPr>
          <w:rFonts w:ascii="Roboto" w:hAnsi="Roboto"/>
        </w:rPr>
        <w:t>(</w:t>
      </w:r>
      <w:r w:rsidRPr="001A600D">
        <w:rPr>
          <w:rFonts w:ascii="Roboto" w:hAnsi="Roboto"/>
        </w:rPr>
        <w:t>s</w:t>
      </w:r>
      <w:r w:rsidR="00A258DA" w:rsidRPr="001A600D">
        <w:rPr>
          <w:rFonts w:ascii="Roboto" w:hAnsi="Roboto"/>
        </w:rPr>
        <w:t>)</w:t>
      </w:r>
      <w:r w:rsidRPr="001A600D">
        <w:rPr>
          <w:rFonts w:ascii="Roboto" w:hAnsi="Roboto"/>
        </w:rPr>
        <w:t xml:space="preserve"> des comptes.</w:t>
      </w:r>
    </w:p>
    <w:p w14:paraId="1FFC0342" w14:textId="77777777" w:rsidR="00482298" w:rsidRPr="001A600D" w:rsidRDefault="00482298" w:rsidP="00B66EA7">
      <w:pPr>
        <w:numPr>
          <w:ilvl w:val="0"/>
          <w:numId w:val="0"/>
        </w:numPr>
        <w:spacing w:before="0"/>
        <w:ind w:left="786" w:hanging="360"/>
        <w:rPr>
          <w:rFonts w:ascii="Roboto" w:hAnsi="Roboto"/>
        </w:rPr>
      </w:pPr>
    </w:p>
    <w:p w14:paraId="2215C4EF" w14:textId="77777777" w:rsidR="00482298" w:rsidRPr="001A600D" w:rsidRDefault="00482298" w:rsidP="00B66EA7">
      <w:pPr>
        <w:numPr>
          <w:ilvl w:val="0"/>
          <w:numId w:val="0"/>
        </w:numPr>
        <w:spacing w:before="0"/>
        <w:ind w:left="786" w:hanging="360"/>
        <w:rPr>
          <w:rFonts w:ascii="Roboto" w:hAnsi="Roboto"/>
        </w:rPr>
      </w:pPr>
      <w:r w:rsidRPr="001A600D">
        <w:rPr>
          <w:rFonts w:ascii="Roboto" w:hAnsi="Roboto"/>
        </w:rPr>
        <w:t>Tout membre coopérateur a le droit de consulter ces procès-verbaux.</w:t>
      </w:r>
    </w:p>
    <w:p w14:paraId="3830C304" w14:textId="77777777" w:rsidR="00482298" w:rsidRPr="001A600D" w:rsidRDefault="00482298" w:rsidP="00B66EA7">
      <w:pPr>
        <w:numPr>
          <w:ilvl w:val="0"/>
          <w:numId w:val="0"/>
        </w:numPr>
        <w:spacing w:before="0"/>
        <w:ind w:left="786" w:hanging="360"/>
        <w:rPr>
          <w:rFonts w:ascii="Roboto" w:hAnsi="Roboto"/>
        </w:rPr>
      </w:pPr>
    </w:p>
    <w:p w14:paraId="41B64127" w14:textId="77777777" w:rsidR="00482298" w:rsidRPr="001A600D" w:rsidRDefault="00482298" w:rsidP="00B66EA7">
      <w:pPr>
        <w:numPr>
          <w:ilvl w:val="0"/>
          <w:numId w:val="0"/>
        </w:numPr>
        <w:spacing w:before="0"/>
        <w:ind w:left="426"/>
        <w:rPr>
          <w:rFonts w:ascii="Roboto" w:hAnsi="Roboto"/>
        </w:rPr>
      </w:pPr>
      <w:r w:rsidRPr="001A600D">
        <w:rPr>
          <w:rFonts w:ascii="Roboto" w:hAnsi="Roboto"/>
          <w:b/>
        </w:rPr>
        <w:t xml:space="preserve">Art. </w:t>
      </w:r>
      <w:r w:rsidR="00B0466E" w:rsidRPr="001A600D">
        <w:rPr>
          <w:rFonts w:ascii="Roboto" w:hAnsi="Roboto"/>
          <w:b/>
        </w:rPr>
        <w:t>2</w:t>
      </w:r>
      <w:r w:rsidR="00706F63" w:rsidRPr="001A600D">
        <w:rPr>
          <w:rFonts w:ascii="Roboto" w:hAnsi="Roboto"/>
          <w:b/>
        </w:rPr>
        <w:t>2</w:t>
      </w:r>
      <w:r w:rsidRPr="001A600D">
        <w:rPr>
          <w:rFonts w:ascii="Roboto" w:hAnsi="Roboto"/>
          <w:b/>
        </w:rPr>
        <w:t xml:space="preserve">. </w:t>
      </w:r>
      <w:r w:rsidR="00A75A0E" w:rsidRPr="001A600D">
        <w:rPr>
          <w:rFonts w:ascii="Roboto" w:hAnsi="Roboto"/>
          <w:b/>
        </w:rPr>
        <w:t>Quorum</w:t>
      </w:r>
      <w:r w:rsidR="00A75A0E" w:rsidRPr="001A600D">
        <w:rPr>
          <w:rFonts w:ascii="Roboto" w:hAnsi="Roboto"/>
        </w:rPr>
        <w:t xml:space="preserve">. </w:t>
      </w:r>
      <w:r w:rsidRPr="001A600D">
        <w:rPr>
          <w:rFonts w:ascii="Roboto" w:hAnsi="Roboto"/>
        </w:rPr>
        <w:t xml:space="preserve">Le </w:t>
      </w:r>
      <w:r w:rsidR="009B77B5" w:rsidRPr="001A600D">
        <w:rPr>
          <w:rFonts w:ascii="Roboto" w:hAnsi="Roboto"/>
        </w:rPr>
        <w:t>Conseil d’Administration</w:t>
      </w:r>
      <w:r w:rsidRPr="001A600D">
        <w:rPr>
          <w:rFonts w:ascii="Roboto" w:hAnsi="Roboto"/>
        </w:rPr>
        <w:t xml:space="preserve"> ne peut délibérer et statuer valablement que si la moitié au moins de ses membres est présente.</w:t>
      </w:r>
    </w:p>
    <w:p w14:paraId="07EE40B3" w14:textId="77777777" w:rsidR="00482298" w:rsidRPr="001A600D" w:rsidRDefault="00482298" w:rsidP="00B66EA7">
      <w:pPr>
        <w:numPr>
          <w:ilvl w:val="0"/>
          <w:numId w:val="0"/>
        </w:numPr>
        <w:spacing w:before="0"/>
        <w:ind w:left="786" w:hanging="360"/>
        <w:rPr>
          <w:rFonts w:ascii="Roboto" w:hAnsi="Roboto"/>
        </w:rPr>
      </w:pPr>
    </w:p>
    <w:p w14:paraId="5A34CA19" w14:textId="77777777" w:rsidR="00482298" w:rsidRPr="001A600D" w:rsidRDefault="00482298" w:rsidP="00B66EA7">
      <w:pPr>
        <w:numPr>
          <w:ilvl w:val="0"/>
          <w:numId w:val="0"/>
        </w:numPr>
        <w:spacing w:before="0"/>
        <w:ind w:left="426"/>
        <w:rPr>
          <w:rFonts w:ascii="Roboto" w:hAnsi="Roboto"/>
        </w:rPr>
      </w:pPr>
      <w:r w:rsidRPr="001A600D">
        <w:rPr>
          <w:rFonts w:ascii="Roboto" w:hAnsi="Roboto"/>
        </w:rPr>
        <w:t xml:space="preserve">Si le quorum ci-dessus n'était pas obtenu, le </w:t>
      </w:r>
      <w:r w:rsidR="009B77B5" w:rsidRPr="001A600D">
        <w:rPr>
          <w:rFonts w:ascii="Roboto" w:hAnsi="Roboto"/>
        </w:rPr>
        <w:t>Conseil d’Administration</w:t>
      </w:r>
      <w:r w:rsidR="00A75A0E" w:rsidRPr="001A600D">
        <w:rPr>
          <w:rFonts w:ascii="Roboto" w:hAnsi="Roboto"/>
        </w:rPr>
        <w:t xml:space="preserve"> </w:t>
      </w:r>
      <w:r w:rsidRPr="001A600D">
        <w:rPr>
          <w:rFonts w:ascii="Roboto" w:hAnsi="Roboto"/>
        </w:rPr>
        <w:t>serait à nouveau convoqué et pourrait délibérer valablement, et ce sans condition de présence, sur les points portés à l'ordre du jour. Un administrateur ne peut pas se faire représenter.</w:t>
      </w:r>
    </w:p>
    <w:p w14:paraId="363A0E54" w14:textId="77777777" w:rsidR="00482298" w:rsidRPr="001A600D" w:rsidRDefault="00482298" w:rsidP="00B66EA7">
      <w:pPr>
        <w:numPr>
          <w:ilvl w:val="0"/>
          <w:numId w:val="0"/>
        </w:numPr>
        <w:spacing w:before="0"/>
        <w:ind w:left="786" w:hanging="360"/>
        <w:rPr>
          <w:rFonts w:ascii="Roboto" w:hAnsi="Roboto"/>
        </w:rPr>
      </w:pPr>
    </w:p>
    <w:p w14:paraId="6C447FE9" w14:textId="77777777" w:rsidR="00482298" w:rsidRPr="001A600D" w:rsidRDefault="00482298" w:rsidP="00B66EA7">
      <w:pPr>
        <w:numPr>
          <w:ilvl w:val="0"/>
          <w:numId w:val="0"/>
        </w:numPr>
        <w:spacing w:before="0"/>
        <w:ind w:left="426"/>
        <w:rPr>
          <w:rFonts w:ascii="Roboto" w:hAnsi="Roboto"/>
        </w:rPr>
      </w:pPr>
      <w:r w:rsidRPr="001A600D">
        <w:rPr>
          <w:rFonts w:ascii="Roboto" w:hAnsi="Roboto"/>
          <w:b/>
        </w:rPr>
        <w:t>Art. 2</w:t>
      </w:r>
      <w:r w:rsidR="00706F63" w:rsidRPr="001A600D">
        <w:rPr>
          <w:rFonts w:ascii="Roboto" w:hAnsi="Roboto"/>
          <w:b/>
        </w:rPr>
        <w:t>3</w:t>
      </w:r>
      <w:r w:rsidRPr="001A600D">
        <w:rPr>
          <w:rFonts w:ascii="Roboto" w:hAnsi="Roboto"/>
          <w:b/>
        </w:rPr>
        <w:t xml:space="preserve">. </w:t>
      </w:r>
      <w:r w:rsidR="00A75A0E" w:rsidRPr="001A600D">
        <w:rPr>
          <w:rFonts w:ascii="Roboto" w:hAnsi="Roboto"/>
          <w:b/>
        </w:rPr>
        <w:t>Pouvoirs.</w:t>
      </w:r>
      <w:r w:rsidR="00A75A0E" w:rsidRPr="001A600D">
        <w:rPr>
          <w:rFonts w:ascii="Roboto" w:hAnsi="Roboto"/>
        </w:rPr>
        <w:t xml:space="preserve"> </w:t>
      </w:r>
      <w:r w:rsidRPr="001A600D">
        <w:rPr>
          <w:rFonts w:ascii="Roboto" w:hAnsi="Roboto"/>
        </w:rPr>
        <w:t xml:space="preserve">Le </w:t>
      </w:r>
      <w:r w:rsidR="009B77B5" w:rsidRPr="001A600D">
        <w:rPr>
          <w:rFonts w:ascii="Roboto" w:hAnsi="Roboto"/>
        </w:rPr>
        <w:t>Conseil d’Administration</w:t>
      </w:r>
      <w:r w:rsidR="00A75A0E" w:rsidRPr="001A600D">
        <w:rPr>
          <w:rFonts w:ascii="Roboto" w:hAnsi="Roboto"/>
        </w:rPr>
        <w:t xml:space="preserve"> </w:t>
      </w:r>
      <w:r w:rsidRPr="001A600D">
        <w:rPr>
          <w:rFonts w:ascii="Roboto" w:hAnsi="Roboto"/>
        </w:rPr>
        <w:t>a les pouvoirs les plus étendus pour la gestion d</w:t>
      </w:r>
      <w:r w:rsidR="00BB7BE5" w:rsidRPr="001A600D">
        <w:rPr>
          <w:rFonts w:ascii="Roboto" w:hAnsi="Roboto"/>
        </w:rPr>
        <w:t>es biens et des affaires de la S</w:t>
      </w:r>
      <w:r w:rsidRPr="001A600D">
        <w:rPr>
          <w:rFonts w:ascii="Roboto" w:hAnsi="Roboto"/>
        </w:rPr>
        <w:t>ociété.</w:t>
      </w:r>
      <w:r w:rsidR="00A75A0E" w:rsidRPr="001A600D">
        <w:rPr>
          <w:rFonts w:ascii="Roboto" w:hAnsi="Roboto"/>
        </w:rPr>
        <w:t xml:space="preserve"> </w:t>
      </w:r>
      <w:r w:rsidRPr="001A600D">
        <w:rPr>
          <w:rFonts w:ascii="Roboto" w:hAnsi="Roboto"/>
        </w:rPr>
        <w:t>Tout ce qui n'est pas réservé à l'</w:t>
      </w:r>
      <w:r w:rsidR="009B77B5" w:rsidRPr="001A600D">
        <w:rPr>
          <w:rFonts w:ascii="Roboto" w:hAnsi="Roboto"/>
        </w:rPr>
        <w:t>Assemblée Générale</w:t>
      </w:r>
      <w:r w:rsidRPr="001A600D">
        <w:rPr>
          <w:rFonts w:ascii="Roboto" w:hAnsi="Roboto"/>
        </w:rPr>
        <w:t xml:space="preserve"> par la loi ou les statuts est de sa compétence.</w:t>
      </w:r>
    </w:p>
    <w:p w14:paraId="1AEBEDDB" w14:textId="77777777" w:rsidR="00A75A0E" w:rsidRPr="001A600D" w:rsidRDefault="00A75A0E" w:rsidP="00B66EA7">
      <w:pPr>
        <w:numPr>
          <w:ilvl w:val="0"/>
          <w:numId w:val="0"/>
        </w:numPr>
        <w:spacing w:before="0"/>
        <w:ind w:left="786" w:hanging="360"/>
        <w:rPr>
          <w:rFonts w:ascii="Roboto" w:hAnsi="Roboto"/>
        </w:rPr>
      </w:pPr>
    </w:p>
    <w:p w14:paraId="6810A6B9" w14:textId="77777777" w:rsidR="00A75A0E" w:rsidRPr="001A600D" w:rsidRDefault="00A75A0E" w:rsidP="00B66EA7">
      <w:pPr>
        <w:numPr>
          <w:ilvl w:val="0"/>
          <w:numId w:val="0"/>
        </w:numPr>
        <w:spacing w:before="0"/>
        <w:ind w:left="426"/>
        <w:rPr>
          <w:rFonts w:ascii="Roboto" w:hAnsi="Roboto"/>
        </w:rPr>
      </w:pPr>
      <w:r w:rsidRPr="001A600D">
        <w:rPr>
          <w:rFonts w:ascii="Roboto" w:hAnsi="Roboto"/>
        </w:rPr>
        <w:t xml:space="preserve">Le </w:t>
      </w:r>
      <w:r w:rsidR="009B77B5" w:rsidRPr="001A600D">
        <w:rPr>
          <w:rFonts w:ascii="Roboto" w:hAnsi="Roboto"/>
        </w:rPr>
        <w:t>Conseil d’Administration</w:t>
      </w:r>
      <w:r w:rsidRPr="001A600D">
        <w:rPr>
          <w:rFonts w:ascii="Roboto" w:hAnsi="Roboto"/>
        </w:rPr>
        <w:t xml:space="preserve"> représente la </w:t>
      </w:r>
      <w:r w:rsidR="00BB7BE5" w:rsidRPr="001A600D">
        <w:rPr>
          <w:rFonts w:ascii="Roboto" w:hAnsi="Roboto"/>
        </w:rPr>
        <w:t>S</w:t>
      </w:r>
      <w:r w:rsidRPr="001A600D">
        <w:rPr>
          <w:rFonts w:ascii="Roboto" w:hAnsi="Roboto"/>
        </w:rPr>
        <w:t>ociété judiciairement et extrajudiciairement.</w:t>
      </w:r>
    </w:p>
    <w:p w14:paraId="61D901F0" w14:textId="77777777" w:rsidR="00A75A0E" w:rsidRPr="001A600D" w:rsidRDefault="00A75A0E" w:rsidP="00B66EA7">
      <w:pPr>
        <w:numPr>
          <w:ilvl w:val="0"/>
          <w:numId w:val="0"/>
        </w:numPr>
        <w:spacing w:before="0"/>
        <w:ind w:left="786" w:hanging="360"/>
        <w:rPr>
          <w:rFonts w:ascii="Roboto" w:hAnsi="Roboto"/>
        </w:rPr>
      </w:pPr>
    </w:p>
    <w:p w14:paraId="5D2C4241" w14:textId="77777777" w:rsidR="00A75A0E" w:rsidRPr="001A600D" w:rsidRDefault="00A75A0E" w:rsidP="00B66EA7">
      <w:pPr>
        <w:numPr>
          <w:ilvl w:val="0"/>
          <w:numId w:val="0"/>
        </w:numPr>
        <w:spacing w:before="0"/>
        <w:ind w:left="426"/>
        <w:rPr>
          <w:rFonts w:ascii="Roboto" w:hAnsi="Roboto"/>
        </w:rPr>
      </w:pPr>
      <w:r w:rsidRPr="001A600D">
        <w:rPr>
          <w:rFonts w:ascii="Roboto" w:hAnsi="Roboto"/>
        </w:rPr>
        <w:t xml:space="preserve">La </w:t>
      </w:r>
      <w:r w:rsidR="008E6742" w:rsidRPr="001A600D">
        <w:rPr>
          <w:rFonts w:ascii="Roboto" w:hAnsi="Roboto"/>
        </w:rPr>
        <w:t>S</w:t>
      </w:r>
      <w:r w:rsidRPr="001A600D">
        <w:rPr>
          <w:rFonts w:ascii="Roboto" w:hAnsi="Roboto"/>
        </w:rPr>
        <w:t>ociété n'est engagée et les actes accomplis en son nom ne sont valables que moyennant la signature conjointe de deux administrateurs.</w:t>
      </w:r>
    </w:p>
    <w:p w14:paraId="05F6B14D" w14:textId="77777777" w:rsidR="00482298" w:rsidRPr="001A600D" w:rsidRDefault="00482298" w:rsidP="00B66EA7">
      <w:pPr>
        <w:numPr>
          <w:ilvl w:val="0"/>
          <w:numId w:val="0"/>
        </w:numPr>
        <w:spacing w:before="0"/>
        <w:ind w:left="786" w:hanging="360"/>
        <w:rPr>
          <w:rFonts w:ascii="Roboto" w:hAnsi="Roboto"/>
        </w:rPr>
      </w:pPr>
    </w:p>
    <w:p w14:paraId="63FC89D9" w14:textId="77777777" w:rsidR="006544EE" w:rsidRPr="001A600D" w:rsidRDefault="00A75A0E" w:rsidP="00B66EA7">
      <w:pPr>
        <w:numPr>
          <w:ilvl w:val="0"/>
          <w:numId w:val="0"/>
        </w:numPr>
        <w:spacing w:before="0"/>
        <w:ind w:left="426"/>
        <w:rPr>
          <w:rFonts w:ascii="Roboto" w:hAnsi="Roboto"/>
          <w:szCs w:val="24"/>
        </w:rPr>
      </w:pPr>
      <w:r w:rsidRPr="001A600D">
        <w:rPr>
          <w:rFonts w:ascii="Roboto" w:hAnsi="Roboto"/>
          <w:b/>
          <w:szCs w:val="24"/>
        </w:rPr>
        <w:t xml:space="preserve">Art. </w:t>
      </w:r>
      <w:r w:rsidR="00CE5261" w:rsidRPr="001A600D">
        <w:rPr>
          <w:rFonts w:ascii="Roboto" w:hAnsi="Roboto"/>
          <w:b/>
          <w:szCs w:val="24"/>
        </w:rPr>
        <w:t>2</w:t>
      </w:r>
      <w:r w:rsidR="00706F63" w:rsidRPr="001A600D">
        <w:rPr>
          <w:rFonts w:ascii="Roboto" w:hAnsi="Roboto"/>
          <w:b/>
          <w:szCs w:val="24"/>
        </w:rPr>
        <w:t>4</w:t>
      </w:r>
      <w:r w:rsidR="00CE5261" w:rsidRPr="001A600D">
        <w:rPr>
          <w:rFonts w:ascii="Roboto" w:hAnsi="Roboto"/>
          <w:b/>
          <w:szCs w:val="24"/>
        </w:rPr>
        <w:t>. Délégation de pouvoirs</w:t>
      </w:r>
      <w:r w:rsidR="00CE5261" w:rsidRPr="001A600D">
        <w:rPr>
          <w:rFonts w:ascii="Roboto" w:hAnsi="Roboto"/>
          <w:szCs w:val="24"/>
        </w:rPr>
        <w:t xml:space="preserve">. Le </w:t>
      </w:r>
      <w:r w:rsidR="009B77B5" w:rsidRPr="001A600D">
        <w:rPr>
          <w:rFonts w:ascii="Roboto" w:hAnsi="Roboto"/>
          <w:szCs w:val="24"/>
        </w:rPr>
        <w:t>Conseil d’Administration</w:t>
      </w:r>
      <w:r w:rsidRPr="001A600D">
        <w:rPr>
          <w:rFonts w:ascii="Roboto" w:hAnsi="Roboto"/>
          <w:szCs w:val="24"/>
        </w:rPr>
        <w:t xml:space="preserve"> peut déléguer</w:t>
      </w:r>
      <w:r w:rsidR="00CE5261" w:rsidRPr="001A600D">
        <w:rPr>
          <w:rFonts w:ascii="Roboto" w:hAnsi="Roboto"/>
          <w:szCs w:val="24"/>
        </w:rPr>
        <w:t xml:space="preserve"> </w:t>
      </w:r>
      <w:r w:rsidR="00CE5261" w:rsidRPr="001A600D">
        <w:rPr>
          <w:rFonts w:ascii="Roboto" w:eastAsia="Times New Roman" w:hAnsi="Roboto"/>
          <w:color w:val="000000"/>
          <w:szCs w:val="24"/>
          <w:lang w:val="fr-BE" w:eastAsia="fr-BE"/>
        </w:rPr>
        <w:t xml:space="preserve">des pouvoirs spéciaux ou la gestion </w:t>
      </w:r>
      <w:r w:rsidR="006544EE" w:rsidRPr="001A600D">
        <w:rPr>
          <w:rFonts w:ascii="Roboto" w:eastAsia="Times New Roman" w:hAnsi="Roboto"/>
          <w:color w:val="000000"/>
          <w:szCs w:val="24"/>
          <w:lang w:val="fr-BE" w:eastAsia="fr-BE"/>
        </w:rPr>
        <w:t>journalière</w:t>
      </w:r>
      <w:r w:rsidR="00CE5261" w:rsidRPr="001A600D">
        <w:rPr>
          <w:rFonts w:ascii="Roboto" w:eastAsia="Times New Roman" w:hAnsi="Roboto"/>
          <w:color w:val="000000"/>
          <w:szCs w:val="24"/>
          <w:lang w:val="fr-BE" w:eastAsia="fr-BE"/>
        </w:rPr>
        <w:t xml:space="preserve"> à un ou plusieurs de ses administrateurs ou à des tiers. </w:t>
      </w:r>
      <w:r w:rsidR="006544EE" w:rsidRPr="001A600D">
        <w:rPr>
          <w:rFonts w:ascii="Roboto" w:hAnsi="Roboto"/>
          <w:szCs w:val="24"/>
        </w:rPr>
        <w:t xml:space="preserve">La personne chargée de la gestion journalière pourra engager la </w:t>
      </w:r>
      <w:r w:rsidR="00BB7BE5" w:rsidRPr="001A600D">
        <w:rPr>
          <w:rFonts w:ascii="Roboto" w:hAnsi="Roboto"/>
          <w:szCs w:val="24"/>
        </w:rPr>
        <w:t>S</w:t>
      </w:r>
      <w:r w:rsidR="006544EE" w:rsidRPr="001A600D">
        <w:rPr>
          <w:rFonts w:ascii="Roboto" w:hAnsi="Roboto"/>
          <w:szCs w:val="24"/>
        </w:rPr>
        <w:t>ociété par sa seule signature dans les limites de la gestion journalière.</w:t>
      </w:r>
    </w:p>
    <w:p w14:paraId="6A41307B" w14:textId="77777777" w:rsidR="00A75A0E" w:rsidRPr="001A600D" w:rsidRDefault="00A75A0E" w:rsidP="00B66EA7">
      <w:pPr>
        <w:numPr>
          <w:ilvl w:val="0"/>
          <w:numId w:val="0"/>
        </w:numPr>
        <w:spacing w:before="0"/>
        <w:ind w:left="786" w:hanging="360"/>
        <w:rPr>
          <w:rFonts w:ascii="Roboto" w:hAnsi="Roboto"/>
        </w:rPr>
      </w:pPr>
    </w:p>
    <w:p w14:paraId="61EDD90A" w14:textId="77777777" w:rsidR="00482298" w:rsidRPr="001A600D" w:rsidRDefault="00482298" w:rsidP="00B66EA7">
      <w:pPr>
        <w:numPr>
          <w:ilvl w:val="0"/>
          <w:numId w:val="0"/>
        </w:numPr>
        <w:spacing w:before="0"/>
        <w:ind w:left="426"/>
        <w:rPr>
          <w:rFonts w:ascii="Roboto" w:hAnsi="Roboto"/>
        </w:rPr>
      </w:pPr>
      <w:r w:rsidRPr="001A600D">
        <w:rPr>
          <w:rFonts w:ascii="Roboto" w:hAnsi="Roboto"/>
          <w:b/>
        </w:rPr>
        <w:t>Art. 2</w:t>
      </w:r>
      <w:r w:rsidR="00706F63" w:rsidRPr="001A600D">
        <w:rPr>
          <w:rFonts w:ascii="Roboto" w:hAnsi="Roboto"/>
          <w:b/>
        </w:rPr>
        <w:t>5</w:t>
      </w:r>
      <w:r w:rsidRPr="001A600D">
        <w:rPr>
          <w:rFonts w:ascii="Roboto" w:hAnsi="Roboto"/>
          <w:b/>
        </w:rPr>
        <w:t xml:space="preserve">. </w:t>
      </w:r>
      <w:r w:rsidR="00A75A0E" w:rsidRPr="001A600D">
        <w:rPr>
          <w:rFonts w:ascii="Roboto" w:hAnsi="Roboto"/>
          <w:b/>
        </w:rPr>
        <w:t>Rémunération.</w:t>
      </w:r>
      <w:r w:rsidR="00A75A0E" w:rsidRPr="001A600D">
        <w:rPr>
          <w:rFonts w:ascii="Roboto" w:hAnsi="Roboto"/>
        </w:rPr>
        <w:t xml:space="preserve"> Le mandat d’</w:t>
      </w:r>
      <w:r w:rsidR="00CF7975" w:rsidRPr="001A600D">
        <w:rPr>
          <w:rFonts w:ascii="Roboto" w:hAnsi="Roboto"/>
        </w:rPr>
        <w:t>administrateur est gratuit.</w:t>
      </w:r>
      <w:r w:rsidR="00A75A0E" w:rsidRPr="001A600D">
        <w:rPr>
          <w:rFonts w:ascii="Roboto" w:hAnsi="Roboto"/>
        </w:rPr>
        <w:t xml:space="preserve"> Toutefois, en ce qui concern</w:t>
      </w:r>
      <w:r w:rsidR="008E6742" w:rsidRPr="001A600D">
        <w:rPr>
          <w:rFonts w:ascii="Roboto" w:hAnsi="Roboto"/>
        </w:rPr>
        <w:t>e les administrateurs chargés d’</w:t>
      </w:r>
      <w:r w:rsidR="00A75A0E" w:rsidRPr="001A600D">
        <w:rPr>
          <w:rFonts w:ascii="Roboto" w:hAnsi="Roboto"/>
        </w:rPr>
        <w:t xml:space="preserve">une délégation comportant des prestations spéciales ou permanentes, il peut être accordé une rémunération; en aucun cas, cette rémunération ne peut consister en une participation au bénéfice de la </w:t>
      </w:r>
      <w:r w:rsidR="00BB7BE5" w:rsidRPr="001A600D">
        <w:rPr>
          <w:rFonts w:ascii="Roboto" w:hAnsi="Roboto"/>
        </w:rPr>
        <w:t>Société</w:t>
      </w:r>
      <w:r w:rsidR="00A75A0E" w:rsidRPr="001A600D">
        <w:rPr>
          <w:rFonts w:ascii="Roboto" w:hAnsi="Roboto"/>
        </w:rPr>
        <w:t>.</w:t>
      </w:r>
    </w:p>
    <w:p w14:paraId="7CAC4639" w14:textId="77777777" w:rsidR="00482298" w:rsidRPr="001A600D" w:rsidRDefault="00482298" w:rsidP="00B66EA7">
      <w:pPr>
        <w:numPr>
          <w:ilvl w:val="0"/>
          <w:numId w:val="0"/>
        </w:numPr>
        <w:spacing w:before="0"/>
        <w:ind w:left="786" w:hanging="360"/>
        <w:rPr>
          <w:rFonts w:ascii="Roboto" w:hAnsi="Roboto"/>
        </w:rPr>
      </w:pPr>
    </w:p>
    <w:p w14:paraId="780EE0A1" w14:textId="77777777" w:rsidR="00482298" w:rsidRPr="001A600D" w:rsidRDefault="00482298" w:rsidP="00B66EA7">
      <w:pPr>
        <w:numPr>
          <w:ilvl w:val="0"/>
          <w:numId w:val="0"/>
        </w:numPr>
        <w:spacing w:before="0"/>
        <w:ind w:left="426"/>
        <w:rPr>
          <w:rFonts w:ascii="Roboto" w:hAnsi="Roboto"/>
        </w:rPr>
      </w:pPr>
      <w:r w:rsidRPr="001A600D">
        <w:rPr>
          <w:rFonts w:ascii="Roboto" w:hAnsi="Roboto"/>
          <w:b/>
        </w:rPr>
        <w:lastRenderedPageBreak/>
        <w:t>Art. 2</w:t>
      </w:r>
      <w:r w:rsidR="00706F63" w:rsidRPr="001A600D">
        <w:rPr>
          <w:rFonts w:ascii="Roboto" w:hAnsi="Roboto"/>
          <w:b/>
        </w:rPr>
        <w:t>6</w:t>
      </w:r>
      <w:r w:rsidRPr="001A600D">
        <w:rPr>
          <w:rFonts w:ascii="Roboto" w:hAnsi="Roboto"/>
          <w:b/>
        </w:rPr>
        <w:t xml:space="preserve">. </w:t>
      </w:r>
      <w:r w:rsidR="00A75A0E" w:rsidRPr="001A600D">
        <w:rPr>
          <w:rFonts w:ascii="Roboto" w:hAnsi="Roboto"/>
          <w:b/>
        </w:rPr>
        <w:t>Responsabilité.</w:t>
      </w:r>
      <w:r w:rsidR="00A75A0E" w:rsidRPr="001A600D">
        <w:rPr>
          <w:rFonts w:ascii="Roboto" w:hAnsi="Roboto"/>
        </w:rPr>
        <w:t xml:space="preserve"> </w:t>
      </w:r>
      <w:r w:rsidRPr="001A600D">
        <w:rPr>
          <w:rFonts w:ascii="Roboto" w:hAnsi="Roboto"/>
        </w:rPr>
        <w:t xml:space="preserve">Les administrateurs ne contractent aucune responsabilité personnelle relative aux engagements de la </w:t>
      </w:r>
      <w:r w:rsidR="00C712D7" w:rsidRPr="001A600D">
        <w:rPr>
          <w:rFonts w:ascii="Roboto" w:hAnsi="Roboto"/>
        </w:rPr>
        <w:t>S</w:t>
      </w:r>
      <w:r w:rsidRPr="001A600D">
        <w:rPr>
          <w:rFonts w:ascii="Roboto" w:hAnsi="Roboto"/>
        </w:rPr>
        <w:t>ociété.</w:t>
      </w:r>
    </w:p>
    <w:p w14:paraId="6DCC7E4A" w14:textId="77777777" w:rsidR="00482298" w:rsidRPr="001A600D" w:rsidRDefault="00482298" w:rsidP="00B66EA7">
      <w:pPr>
        <w:numPr>
          <w:ilvl w:val="0"/>
          <w:numId w:val="0"/>
        </w:numPr>
        <w:spacing w:before="0"/>
        <w:ind w:left="786" w:hanging="360"/>
        <w:rPr>
          <w:rFonts w:ascii="Roboto" w:hAnsi="Roboto"/>
        </w:rPr>
      </w:pPr>
    </w:p>
    <w:p w14:paraId="5915DC2F" w14:textId="77777777" w:rsidR="00736AD7" w:rsidRPr="001A600D" w:rsidRDefault="00736AD7" w:rsidP="00B66EA7">
      <w:pPr>
        <w:numPr>
          <w:ilvl w:val="0"/>
          <w:numId w:val="0"/>
        </w:numPr>
        <w:spacing w:before="0"/>
        <w:ind w:left="426"/>
        <w:rPr>
          <w:rFonts w:ascii="Roboto" w:hAnsi="Roboto"/>
        </w:rPr>
      </w:pPr>
      <w:r w:rsidRPr="001A600D">
        <w:rPr>
          <w:rFonts w:ascii="Roboto" w:hAnsi="Roboto"/>
          <w:b/>
        </w:rPr>
        <w:t>Art. 2</w:t>
      </w:r>
      <w:r w:rsidR="00706F63" w:rsidRPr="001A600D">
        <w:rPr>
          <w:rFonts w:ascii="Roboto" w:hAnsi="Roboto"/>
          <w:b/>
        </w:rPr>
        <w:t>7</w:t>
      </w:r>
      <w:r w:rsidRPr="001A600D">
        <w:rPr>
          <w:rFonts w:ascii="Roboto" w:hAnsi="Roboto"/>
          <w:b/>
        </w:rPr>
        <w:t xml:space="preserve">. </w:t>
      </w:r>
      <w:r w:rsidR="006544EE" w:rsidRPr="001A600D">
        <w:rPr>
          <w:rFonts w:ascii="Roboto" w:hAnsi="Roboto"/>
          <w:b/>
        </w:rPr>
        <w:t xml:space="preserve">Surveillance. </w:t>
      </w:r>
      <w:r w:rsidRPr="001A600D">
        <w:rPr>
          <w:rFonts w:ascii="Roboto" w:hAnsi="Roboto"/>
        </w:rPr>
        <w:t xml:space="preserve">La surveillance de la société est confiée </w:t>
      </w:r>
      <w:r w:rsidR="006544EE" w:rsidRPr="001A600D">
        <w:rPr>
          <w:rFonts w:ascii="Roboto" w:hAnsi="Roboto"/>
        </w:rPr>
        <w:t>à un ou plusieurs commissaires, membres coopérateurs ou non,</w:t>
      </w:r>
      <w:r w:rsidRPr="001A600D">
        <w:rPr>
          <w:rFonts w:ascii="Roboto" w:hAnsi="Roboto"/>
        </w:rPr>
        <w:t xml:space="preserve"> nommés par l</w:t>
      </w:r>
      <w:r w:rsidR="006544EE" w:rsidRPr="001A600D">
        <w:rPr>
          <w:rFonts w:ascii="Roboto" w:hAnsi="Roboto"/>
        </w:rPr>
        <w:t>’</w:t>
      </w:r>
      <w:r w:rsidR="009B77B5" w:rsidRPr="001A600D">
        <w:rPr>
          <w:rFonts w:ascii="Roboto" w:hAnsi="Roboto"/>
        </w:rPr>
        <w:t>Assemblée Générale</w:t>
      </w:r>
      <w:r w:rsidRPr="001A600D">
        <w:rPr>
          <w:rFonts w:ascii="Roboto" w:hAnsi="Roboto"/>
        </w:rPr>
        <w:t>.</w:t>
      </w:r>
      <w:r w:rsidR="006544EE" w:rsidRPr="001A600D">
        <w:rPr>
          <w:rFonts w:ascii="Roboto" w:hAnsi="Roboto"/>
        </w:rPr>
        <w:t xml:space="preserve"> Ils sont nommés pour une durée maximale de six ans, sauf démission ou révocation avant terme. Ils sont </w:t>
      </w:r>
      <w:r w:rsidRPr="001A600D">
        <w:rPr>
          <w:rFonts w:ascii="Roboto" w:hAnsi="Roboto"/>
        </w:rPr>
        <w:t>rééligibles.</w:t>
      </w:r>
    </w:p>
    <w:p w14:paraId="36ACE84B" w14:textId="77777777" w:rsidR="00736AD7" w:rsidRPr="001A600D" w:rsidRDefault="00736AD7" w:rsidP="00B66EA7">
      <w:pPr>
        <w:numPr>
          <w:ilvl w:val="0"/>
          <w:numId w:val="0"/>
        </w:numPr>
        <w:spacing w:before="0"/>
        <w:ind w:left="786" w:hanging="360"/>
        <w:rPr>
          <w:rFonts w:ascii="Roboto" w:hAnsi="Roboto"/>
        </w:rPr>
      </w:pPr>
    </w:p>
    <w:p w14:paraId="22584A55" w14:textId="77777777" w:rsidR="00736AD7" w:rsidRPr="001A600D" w:rsidRDefault="00736AD7" w:rsidP="00B66EA7">
      <w:pPr>
        <w:numPr>
          <w:ilvl w:val="0"/>
          <w:numId w:val="0"/>
        </w:numPr>
        <w:spacing w:before="0"/>
        <w:ind w:left="426"/>
        <w:rPr>
          <w:rFonts w:ascii="Roboto" w:hAnsi="Roboto"/>
        </w:rPr>
      </w:pPr>
      <w:r w:rsidRPr="001A600D">
        <w:rPr>
          <w:rFonts w:ascii="Roboto" w:hAnsi="Roboto"/>
        </w:rPr>
        <w:t xml:space="preserve">Les commissaires aux comptes ont conjointement un droit illimité de surveillance et de contrôle sur toutes les opérations de la </w:t>
      </w:r>
      <w:r w:rsidR="00C712D7" w:rsidRPr="001A600D">
        <w:rPr>
          <w:rFonts w:ascii="Roboto" w:hAnsi="Roboto"/>
        </w:rPr>
        <w:t>S</w:t>
      </w:r>
      <w:r w:rsidRPr="001A600D">
        <w:rPr>
          <w:rFonts w:ascii="Roboto" w:hAnsi="Roboto"/>
        </w:rPr>
        <w:t>ociété.</w:t>
      </w:r>
      <w:r w:rsidR="006544EE" w:rsidRPr="001A600D">
        <w:rPr>
          <w:rFonts w:ascii="Roboto" w:hAnsi="Roboto"/>
        </w:rPr>
        <w:t xml:space="preserve"> </w:t>
      </w:r>
      <w:r w:rsidRPr="001A600D">
        <w:rPr>
          <w:rFonts w:ascii="Roboto" w:hAnsi="Roboto"/>
        </w:rPr>
        <w:t xml:space="preserve">Au siège de la société ils peuvent prendre connaissance des livres, de la correspondance, des procès-verbaux et de toutes autres écritures sur la gestion de la </w:t>
      </w:r>
      <w:r w:rsidR="00C712D7" w:rsidRPr="001A600D">
        <w:rPr>
          <w:rFonts w:ascii="Roboto" w:hAnsi="Roboto"/>
        </w:rPr>
        <w:t>S</w:t>
      </w:r>
      <w:r w:rsidRPr="001A600D">
        <w:rPr>
          <w:rFonts w:ascii="Roboto" w:hAnsi="Roboto"/>
        </w:rPr>
        <w:t>ociété.</w:t>
      </w:r>
    </w:p>
    <w:p w14:paraId="3028647D" w14:textId="77777777" w:rsidR="00736AD7" w:rsidRPr="001A600D" w:rsidRDefault="00736AD7" w:rsidP="00B66EA7">
      <w:pPr>
        <w:numPr>
          <w:ilvl w:val="0"/>
          <w:numId w:val="0"/>
        </w:numPr>
        <w:spacing w:before="0"/>
        <w:ind w:left="786" w:hanging="360"/>
        <w:rPr>
          <w:rFonts w:ascii="Roboto" w:hAnsi="Roboto"/>
        </w:rPr>
      </w:pPr>
    </w:p>
    <w:p w14:paraId="18A3DF70" w14:textId="77777777" w:rsidR="00482298" w:rsidRPr="001A600D" w:rsidRDefault="00E4145D" w:rsidP="00B66EA7">
      <w:pPr>
        <w:numPr>
          <w:ilvl w:val="0"/>
          <w:numId w:val="0"/>
        </w:numPr>
        <w:spacing w:before="0"/>
        <w:ind w:left="786" w:hanging="360"/>
        <w:jc w:val="center"/>
        <w:rPr>
          <w:rFonts w:ascii="Roboto" w:hAnsi="Roboto"/>
          <w:b/>
          <w:sz w:val="28"/>
          <w:szCs w:val="28"/>
        </w:rPr>
      </w:pPr>
      <w:r w:rsidRPr="001A600D">
        <w:rPr>
          <w:rFonts w:ascii="Roboto" w:hAnsi="Roboto"/>
          <w:b/>
          <w:sz w:val="28"/>
          <w:szCs w:val="28"/>
        </w:rPr>
        <w:t xml:space="preserve">Titre V. </w:t>
      </w:r>
      <w:r w:rsidR="009B77B5" w:rsidRPr="001A600D">
        <w:rPr>
          <w:rFonts w:ascii="Roboto" w:hAnsi="Roboto"/>
          <w:b/>
          <w:sz w:val="28"/>
          <w:szCs w:val="28"/>
        </w:rPr>
        <w:t>Assemblée Générale</w:t>
      </w:r>
    </w:p>
    <w:p w14:paraId="61BF7EDD" w14:textId="77777777" w:rsidR="00482298" w:rsidRPr="001A600D" w:rsidRDefault="00482298" w:rsidP="00B66EA7">
      <w:pPr>
        <w:numPr>
          <w:ilvl w:val="0"/>
          <w:numId w:val="0"/>
        </w:numPr>
        <w:spacing w:before="0"/>
        <w:ind w:left="786" w:hanging="360"/>
        <w:rPr>
          <w:rFonts w:ascii="Roboto" w:hAnsi="Roboto"/>
        </w:rPr>
      </w:pPr>
    </w:p>
    <w:p w14:paraId="0A72C073" w14:textId="77777777" w:rsidR="00482298" w:rsidRPr="001A600D" w:rsidRDefault="00E4145D" w:rsidP="00B66EA7">
      <w:pPr>
        <w:numPr>
          <w:ilvl w:val="0"/>
          <w:numId w:val="0"/>
        </w:numPr>
        <w:spacing w:before="0"/>
        <w:ind w:left="426"/>
        <w:rPr>
          <w:rFonts w:ascii="Roboto" w:hAnsi="Roboto"/>
          <w:szCs w:val="24"/>
        </w:rPr>
      </w:pPr>
      <w:r w:rsidRPr="001A600D">
        <w:rPr>
          <w:rFonts w:ascii="Roboto" w:hAnsi="Roboto"/>
          <w:b/>
          <w:szCs w:val="24"/>
        </w:rPr>
        <w:t xml:space="preserve">Art. </w:t>
      </w:r>
      <w:r w:rsidR="00706F63" w:rsidRPr="001A600D">
        <w:rPr>
          <w:rFonts w:ascii="Roboto" w:hAnsi="Roboto"/>
          <w:b/>
          <w:szCs w:val="24"/>
        </w:rPr>
        <w:t>28</w:t>
      </w:r>
      <w:r w:rsidRPr="001A600D">
        <w:rPr>
          <w:rFonts w:ascii="Roboto" w:hAnsi="Roboto"/>
          <w:b/>
          <w:szCs w:val="24"/>
        </w:rPr>
        <w:t xml:space="preserve">. </w:t>
      </w:r>
      <w:r w:rsidR="009B77B5" w:rsidRPr="001A600D">
        <w:rPr>
          <w:rFonts w:ascii="Roboto" w:hAnsi="Roboto"/>
          <w:b/>
          <w:szCs w:val="24"/>
        </w:rPr>
        <w:t>Assemblée Générale</w:t>
      </w:r>
      <w:r w:rsidRPr="001A600D">
        <w:rPr>
          <w:rFonts w:ascii="Roboto" w:hAnsi="Roboto"/>
          <w:szCs w:val="24"/>
        </w:rPr>
        <w:t>. L'</w:t>
      </w:r>
      <w:r w:rsidR="009B77B5" w:rsidRPr="001A600D">
        <w:rPr>
          <w:rFonts w:ascii="Roboto" w:hAnsi="Roboto"/>
          <w:szCs w:val="24"/>
        </w:rPr>
        <w:t>Assemblée Générale</w:t>
      </w:r>
      <w:r w:rsidR="00482298" w:rsidRPr="001A600D">
        <w:rPr>
          <w:rFonts w:ascii="Roboto" w:hAnsi="Roboto"/>
          <w:szCs w:val="24"/>
        </w:rPr>
        <w:t>, régulièrement constituée, représente l'universalité des membres coopérateurs.</w:t>
      </w:r>
    </w:p>
    <w:p w14:paraId="6F4DBF49" w14:textId="77777777" w:rsidR="00482298" w:rsidRPr="001A600D" w:rsidRDefault="00482298" w:rsidP="00B66EA7">
      <w:pPr>
        <w:numPr>
          <w:ilvl w:val="0"/>
          <w:numId w:val="0"/>
        </w:numPr>
        <w:spacing w:before="0"/>
        <w:ind w:left="426"/>
        <w:rPr>
          <w:rFonts w:ascii="Roboto" w:hAnsi="Roboto"/>
          <w:szCs w:val="24"/>
        </w:rPr>
      </w:pPr>
    </w:p>
    <w:p w14:paraId="14B0469D" w14:textId="77777777" w:rsidR="00482298" w:rsidRPr="001A600D" w:rsidRDefault="00482298" w:rsidP="00B66EA7">
      <w:pPr>
        <w:numPr>
          <w:ilvl w:val="0"/>
          <w:numId w:val="0"/>
        </w:numPr>
        <w:spacing w:before="0"/>
        <w:ind w:left="426"/>
        <w:rPr>
          <w:rFonts w:ascii="Roboto" w:hAnsi="Roboto"/>
          <w:szCs w:val="24"/>
        </w:rPr>
      </w:pPr>
      <w:r w:rsidRPr="001A600D">
        <w:rPr>
          <w:rFonts w:ascii="Roboto" w:hAnsi="Roboto"/>
          <w:b/>
          <w:szCs w:val="24"/>
        </w:rPr>
        <w:t xml:space="preserve">Art. </w:t>
      </w:r>
      <w:r w:rsidR="00706F63" w:rsidRPr="001A600D">
        <w:rPr>
          <w:rFonts w:ascii="Roboto" w:hAnsi="Roboto"/>
          <w:b/>
          <w:szCs w:val="24"/>
        </w:rPr>
        <w:t>29</w:t>
      </w:r>
      <w:r w:rsidRPr="001A600D">
        <w:rPr>
          <w:rFonts w:ascii="Roboto" w:hAnsi="Roboto"/>
          <w:b/>
          <w:szCs w:val="24"/>
        </w:rPr>
        <w:t xml:space="preserve">. </w:t>
      </w:r>
      <w:r w:rsidR="00E4145D" w:rsidRPr="001A600D">
        <w:rPr>
          <w:rFonts w:ascii="Roboto" w:hAnsi="Roboto"/>
          <w:b/>
          <w:szCs w:val="24"/>
        </w:rPr>
        <w:t>Réunion – convocation</w:t>
      </w:r>
      <w:r w:rsidR="00E4145D" w:rsidRPr="001A600D">
        <w:rPr>
          <w:rFonts w:ascii="Roboto" w:hAnsi="Roboto"/>
          <w:szCs w:val="24"/>
        </w:rPr>
        <w:t xml:space="preserve">. </w:t>
      </w:r>
      <w:r w:rsidRPr="001A600D">
        <w:rPr>
          <w:rFonts w:ascii="Roboto" w:hAnsi="Roboto"/>
          <w:szCs w:val="24"/>
        </w:rPr>
        <w:t xml:space="preserve">Chaque année, le </w:t>
      </w:r>
      <w:r w:rsidR="009B77B5" w:rsidRPr="001A600D">
        <w:rPr>
          <w:rFonts w:ascii="Roboto" w:hAnsi="Roboto"/>
          <w:szCs w:val="24"/>
        </w:rPr>
        <w:t>Conseil d’Administration</w:t>
      </w:r>
      <w:r w:rsidR="00E4145D" w:rsidRPr="001A600D">
        <w:rPr>
          <w:rFonts w:ascii="Roboto" w:hAnsi="Roboto"/>
          <w:szCs w:val="24"/>
        </w:rPr>
        <w:t xml:space="preserve"> convoque l'</w:t>
      </w:r>
      <w:r w:rsidR="009B77B5" w:rsidRPr="001A600D">
        <w:rPr>
          <w:rFonts w:ascii="Roboto" w:hAnsi="Roboto"/>
          <w:szCs w:val="24"/>
        </w:rPr>
        <w:t>Assemblée Générale</w:t>
      </w:r>
      <w:r w:rsidRPr="001A600D">
        <w:rPr>
          <w:rFonts w:ascii="Roboto" w:hAnsi="Roboto"/>
          <w:szCs w:val="24"/>
        </w:rPr>
        <w:t xml:space="preserve"> ordinaire dans les six mois suivant la clôture de l'exercice social.</w:t>
      </w:r>
    </w:p>
    <w:p w14:paraId="4991A883" w14:textId="77777777" w:rsidR="00482298" w:rsidRPr="001A600D" w:rsidRDefault="00482298" w:rsidP="00B66EA7">
      <w:pPr>
        <w:numPr>
          <w:ilvl w:val="0"/>
          <w:numId w:val="0"/>
        </w:numPr>
        <w:spacing w:before="0"/>
        <w:ind w:left="426"/>
        <w:rPr>
          <w:rFonts w:ascii="Roboto" w:hAnsi="Roboto"/>
          <w:szCs w:val="24"/>
        </w:rPr>
      </w:pPr>
    </w:p>
    <w:p w14:paraId="73FA7B42" w14:textId="77777777" w:rsidR="00482298" w:rsidRPr="001A600D" w:rsidRDefault="00E4145D" w:rsidP="00B66EA7">
      <w:pPr>
        <w:numPr>
          <w:ilvl w:val="0"/>
          <w:numId w:val="0"/>
        </w:numPr>
        <w:spacing w:before="0"/>
        <w:ind w:left="426"/>
        <w:rPr>
          <w:rFonts w:ascii="Roboto" w:hAnsi="Roboto"/>
          <w:szCs w:val="24"/>
        </w:rPr>
      </w:pPr>
      <w:r w:rsidRPr="001A600D">
        <w:rPr>
          <w:rFonts w:ascii="Roboto" w:hAnsi="Roboto"/>
          <w:szCs w:val="24"/>
        </w:rPr>
        <w:t xml:space="preserve">En outre, le </w:t>
      </w:r>
      <w:r w:rsidR="009B77B5" w:rsidRPr="001A600D">
        <w:rPr>
          <w:rFonts w:ascii="Roboto" w:hAnsi="Roboto"/>
          <w:szCs w:val="24"/>
        </w:rPr>
        <w:t>Conseil d’Administration</w:t>
      </w:r>
      <w:r w:rsidRPr="001A600D">
        <w:rPr>
          <w:rFonts w:ascii="Roboto" w:hAnsi="Roboto"/>
          <w:szCs w:val="24"/>
        </w:rPr>
        <w:t xml:space="preserve"> convoque une </w:t>
      </w:r>
      <w:r w:rsidR="009B77B5" w:rsidRPr="001A600D">
        <w:rPr>
          <w:rFonts w:ascii="Roboto" w:hAnsi="Roboto"/>
          <w:szCs w:val="24"/>
        </w:rPr>
        <w:t>Assemblée Générale</w:t>
      </w:r>
      <w:r w:rsidR="00482298" w:rsidRPr="001A600D">
        <w:rPr>
          <w:rFonts w:ascii="Roboto" w:hAnsi="Roboto"/>
          <w:szCs w:val="24"/>
        </w:rPr>
        <w:t xml:space="preserve"> extraordinaire, chaque fois qu'il en reconnaît l'utilité ou que le(s) </w:t>
      </w:r>
      <w:r w:rsidR="005E375A" w:rsidRPr="001A600D">
        <w:rPr>
          <w:rFonts w:ascii="Roboto" w:hAnsi="Roboto"/>
          <w:szCs w:val="24"/>
        </w:rPr>
        <w:t>commissaire</w:t>
      </w:r>
      <w:r w:rsidR="00482298" w:rsidRPr="001A600D">
        <w:rPr>
          <w:rFonts w:ascii="Roboto" w:hAnsi="Roboto"/>
          <w:szCs w:val="24"/>
        </w:rPr>
        <w:t>(s) ou qu'un cinquième des membres coopérateurs le demandent.</w:t>
      </w:r>
    </w:p>
    <w:p w14:paraId="6B5792BA" w14:textId="77777777" w:rsidR="00482298" w:rsidRPr="001A600D" w:rsidRDefault="00482298" w:rsidP="00B66EA7">
      <w:pPr>
        <w:numPr>
          <w:ilvl w:val="0"/>
          <w:numId w:val="0"/>
        </w:numPr>
        <w:spacing w:before="0"/>
        <w:ind w:left="426"/>
        <w:rPr>
          <w:rFonts w:ascii="Roboto" w:hAnsi="Roboto"/>
          <w:szCs w:val="24"/>
        </w:rPr>
      </w:pPr>
    </w:p>
    <w:p w14:paraId="19A4DE3D" w14:textId="77777777" w:rsidR="00805BE1" w:rsidRPr="001A600D" w:rsidRDefault="00482298" w:rsidP="00B66EA7">
      <w:pPr>
        <w:numPr>
          <w:ilvl w:val="0"/>
          <w:numId w:val="0"/>
        </w:numPr>
        <w:spacing w:before="0"/>
        <w:ind w:left="426"/>
        <w:rPr>
          <w:rFonts w:ascii="Roboto" w:hAnsi="Roboto"/>
          <w:szCs w:val="24"/>
        </w:rPr>
      </w:pPr>
      <w:r w:rsidRPr="001A600D">
        <w:rPr>
          <w:rFonts w:ascii="Roboto" w:hAnsi="Roboto"/>
          <w:szCs w:val="24"/>
        </w:rPr>
        <w:t xml:space="preserve">Les convocations contiennent l'ordre du jour et sont faites </w:t>
      </w:r>
      <w:r w:rsidR="002937D3" w:rsidRPr="001A600D">
        <w:rPr>
          <w:rFonts w:ascii="Roboto" w:hAnsi="Roboto"/>
          <w:szCs w:val="24"/>
          <w:lang w:val="fr-BE"/>
        </w:rPr>
        <w:t>par tout moyen de communication permettant la transmission d'un texte écrit</w:t>
      </w:r>
      <w:r w:rsidR="00E4145D" w:rsidRPr="001A600D">
        <w:rPr>
          <w:rFonts w:ascii="Roboto" w:hAnsi="Roboto"/>
          <w:color w:val="000000"/>
          <w:szCs w:val="24"/>
        </w:rPr>
        <w:t xml:space="preserve">, contenant l’ordre du jour arrêté par le </w:t>
      </w:r>
      <w:r w:rsidR="009B77B5" w:rsidRPr="001A600D">
        <w:rPr>
          <w:rFonts w:ascii="Roboto" w:hAnsi="Roboto"/>
          <w:color w:val="000000"/>
          <w:szCs w:val="24"/>
        </w:rPr>
        <w:t>Conseil d’Administration</w:t>
      </w:r>
      <w:r w:rsidR="005E375A" w:rsidRPr="001A600D">
        <w:rPr>
          <w:rFonts w:ascii="Roboto" w:hAnsi="Roboto"/>
          <w:color w:val="000000"/>
          <w:szCs w:val="24"/>
        </w:rPr>
        <w:t xml:space="preserve">, adressées aux </w:t>
      </w:r>
      <w:r w:rsidR="00214698" w:rsidRPr="001A600D">
        <w:rPr>
          <w:rFonts w:ascii="Roboto" w:hAnsi="Roboto"/>
          <w:color w:val="000000"/>
          <w:szCs w:val="24"/>
        </w:rPr>
        <w:t xml:space="preserve">membres coopérateurs </w:t>
      </w:r>
      <w:r w:rsidR="005E375A" w:rsidRPr="001A600D">
        <w:rPr>
          <w:rFonts w:ascii="Roboto" w:hAnsi="Roboto"/>
          <w:color w:val="000000"/>
          <w:szCs w:val="24"/>
        </w:rPr>
        <w:t>au moins quinze jours (15) avant la date de la réunion.</w:t>
      </w:r>
    </w:p>
    <w:p w14:paraId="64EE7697" w14:textId="77777777" w:rsidR="00805BE1" w:rsidRPr="001A600D" w:rsidRDefault="00805BE1" w:rsidP="00B66EA7">
      <w:pPr>
        <w:numPr>
          <w:ilvl w:val="0"/>
          <w:numId w:val="0"/>
        </w:numPr>
        <w:spacing w:before="0"/>
        <w:ind w:left="786" w:hanging="360"/>
        <w:rPr>
          <w:rFonts w:ascii="Roboto" w:hAnsi="Roboto"/>
          <w:szCs w:val="24"/>
        </w:rPr>
      </w:pPr>
    </w:p>
    <w:p w14:paraId="2B48740B" w14:textId="77777777" w:rsidR="00581087" w:rsidRPr="001A600D" w:rsidRDefault="00581087" w:rsidP="00B66EA7">
      <w:pPr>
        <w:numPr>
          <w:ilvl w:val="0"/>
          <w:numId w:val="0"/>
        </w:numPr>
        <w:spacing w:before="0"/>
        <w:ind w:left="426"/>
        <w:rPr>
          <w:rFonts w:ascii="Roboto" w:hAnsi="Roboto"/>
          <w:szCs w:val="24"/>
          <w:lang w:val="fr-BE"/>
        </w:rPr>
      </w:pPr>
      <w:r w:rsidRPr="001A600D">
        <w:rPr>
          <w:rFonts w:ascii="Roboto" w:hAnsi="Roboto"/>
          <w:szCs w:val="24"/>
          <w:lang w:val="fr-BE"/>
        </w:rPr>
        <w:t xml:space="preserve">Si tous les </w:t>
      </w:r>
      <w:r w:rsidR="00214698" w:rsidRPr="001A600D">
        <w:rPr>
          <w:rFonts w:ascii="Roboto" w:hAnsi="Roboto"/>
          <w:szCs w:val="24"/>
          <w:lang w:val="fr-BE"/>
        </w:rPr>
        <w:t xml:space="preserve">membres coopérateurs </w:t>
      </w:r>
      <w:r w:rsidRPr="001A600D">
        <w:rPr>
          <w:rFonts w:ascii="Roboto" w:hAnsi="Roboto"/>
          <w:szCs w:val="24"/>
          <w:lang w:val="fr-BE"/>
        </w:rPr>
        <w:t xml:space="preserve">sont présents ou représentés à une </w:t>
      </w:r>
      <w:r w:rsidR="009B77B5" w:rsidRPr="001A600D">
        <w:rPr>
          <w:rFonts w:ascii="Roboto" w:hAnsi="Roboto"/>
          <w:szCs w:val="24"/>
          <w:lang w:val="fr-BE"/>
        </w:rPr>
        <w:t>Assemblée Générale</w:t>
      </w:r>
      <w:r w:rsidRPr="001A600D">
        <w:rPr>
          <w:rFonts w:ascii="Roboto" w:hAnsi="Roboto"/>
          <w:szCs w:val="24"/>
          <w:lang w:val="fr-BE"/>
        </w:rPr>
        <w:t xml:space="preserve"> et s'ils déclarent avoir été dûment informés de l'ordre du jour de l'assemblée, celle-ci peut se tenir sans convocation préalable.</w:t>
      </w:r>
    </w:p>
    <w:p w14:paraId="1598A723" w14:textId="77777777" w:rsidR="00581087" w:rsidRPr="001A600D" w:rsidRDefault="00581087" w:rsidP="00B66EA7">
      <w:pPr>
        <w:numPr>
          <w:ilvl w:val="0"/>
          <w:numId w:val="0"/>
        </w:numPr>
        <w:spacing w:before="0"/>
        <w:ind w:left="786" w:hanging="360"/>
        <w:rPr>
          <w:rFonts w:ascii="Roboto" w:hAnsi="Roboto"/>
          <w:szCs w:val="24"/>
        </w:rPr>
      </w:pPr>
    </w:p>
    <w:p w14:paraId="1C5094BA" w14:textId="77777777" w:rsidR="00E4145D" w:rsidRPr="001A600D" w:rsidRDefault="00E4145D" w:rsidP="00B66EA7">
      <w:pPr>
        <w:numPr>
          <w:ilvl w:val="0"/>
          <w:numId w:val="0"/>
        </w:numPr>
        <w:spacing w:before="0"/>
        <w:ind w:left="426"/>
        <w:rPr>
          <w:rFonts w:ascii="Roboto" w:hAnsi="Roboto"/>
          <w:szCs w:val="24"/>
          <w:lang w:val="fr-BE"/>
        </w:rPr>
      </w:pPr>
      <w:r w:rsidRPr="001A600D">
        <w:rPr>
          <w:rFonts w:ascii="Roboto" w:hAnsi="Roboto"/>
          <w:szCs w:val="24"/>
        </w:rPr>
        <w:t xml:space="preserve">Les assemblées ordinaires et extraordinaires </w:t>
      </w:r>
      <w:r w:rsidRPr="001A600D">
        <w:rPr>
          <w:rFonts w:ascii="Roboto" w:hAnsi="Roboto"/>
          <w:szCs w:val="24"/>
          <w:lang w:val="fr-BE"/>
        </w:rPr>
        <w:t>se tiennent</w:t>
      </w:r>
      <w:r w:rsidR="00805BE1" w:rsidRPr="001A600D">
        <w:rPr>
          <w:rFonts w:ascii="Roboto" w:hAnsi="Roboto"/>
          <w:szCs w:val="24"/>
          <w:lang w:val="fr-BE"/>
        </w:rPr>
        <w:t xml:space="preserve"> au siège social ou à tout autre endroit du Grand-Duché de </w:t>
      </w:r>
      <w:r w:rsidRPr="001A600D">
        <w:rPr>
          <w:rFonts w:ascii="Roboto" w:hAnsi="Roboto"/>
          <w:szCs w:val="24"/>
          <w:lang w:val="fr-BE"/>
        </w:rPr>
        <w:t>Luxembourg indiqué dans la convocation.</w:t>
      </w:r>
    </w:p>
    <w:p w14:paraId="5A666116" w14:textId="77777777" w:rsidR="00E4145D" w:rsidRPr="001A600D" w:rsidRDefault="00E4145D" w:rsidP="00B66EA7">
      <w:pPr>
        <w:numPr>
          <w:ilvl w:val="0"/>
          <w:numId w:val="0"/>
        </w:numPr>
        <w:spacing w:before="0"/>
        <w:ind w:left="786" w:hanging="360"/>
        <w:rPr>
          <w:rFonts w:ascii="Roboto" w:hAnsi="Roboto"/>
          <w:szCs w:val="24"/>
          <w:lang w:val="fr-BE"/>
        </w:rPr>
      </w:pPr>
    </w:p>
    <w:p w14:paraId="24A767B4" w14:textId="77777777" w:rsidR="00805BE1" w:rsidRPr="001A600D" w:rsidRDefault="00E4145D" w:rsidP="00B66EA7">
      <w:pPr>
        <w:numPr>
          <w:ilvl w:val="0"/>
          <w:numId w:val="0"/>
        </w:numPr>
        <w:spacing w:before="0"/>
        <w:ind w:left="426"/>
        <w:rPr>
          <w:rFonts w:ascii="Roboto" w:hAnsi="Roboto"/>
          <w:szCs w:val="24"/>
          <w:lang w:val="fr-BE"/>
        </w:rPr>
      </w:pPr>
      <w:r w:rsidRPr="001A600D">
        <w:rPr>
          <w:rFonts w:ascii="Roboto" w:hAnsi="Roboto"/>
          <w:b/>
          <w:szCs w:val="24"/>
          <w:lang w:val="fr-BE"/>
        </w:rPr>
        <w:t xml:space="preserve">Art. </w:t>
      </w:r>
      <w:r w:rsidR="00B0466E" w:rsidRPr="001A600D">
        <w:rPr>
          <w:rFonts w:ascii="Roboto" w:hAnsi="Roboto"/>
          <w:b/>
          <w:szCs w:val="24"/>
          <w:lang w:val="fr-BE"/>
        </w:rPr>
        <w:t>3</w:t>
      </w:r>
      <w:r w:rsidR="00706F63" w:rsidRPr="001A600D">
        <w:rPr>
          <w:rFonts w:ascii="Roboto" w:hAnsi="Roboto"/>
          <w:b/>
          <w:szCs w:val="24"/>
          <w:lang w:val="fr-BE"/>
        </w:rPr>
        <w:t>0</w:t>
      </w:r>
      <w:r w:rsidRPr="001A600D">
        <w:rPr>
          <w:rFonts w:ascii="Roboto" w:hAnsi="Roboto"/>
          <w:b/>
          <w:szCs w:val="24"/>
          <w:lang w:val="fr-BE"/>
        </w:rPr>
        <w:t>. Représentation</w:t>
      </w:r>
      <w:r w:rsidRPr="001A600D">
        <w:rPr>
          <w:rFonts w:ascii="Roboto" w:hAnsi="Roboto"/>
          <w:szCs w:val="24"/>
          <w:lang w:val="fr-BE"/>
        </w:rPr>
        <w:t xml:space="preserve">. </w:t>
      </w:r>
      <w:r w:rsidR="00581087" w:rsidRPr="001A600D">
        <w:rPr>
          <w:rFonts w:ascii="Roboto" w:hAnsi="Roboto"/>
          <w:szCs w:val="24"/>
          <w:lang w:val="fr-BE"/>
        </w:rPr>
        <w:t xml:space="preserve">Un </w:t>
      </w:r>
      <w:r w:rsidR="00214698" w:rsidRPr="001A600D">
        <w:rPr>
          <w:rFonts w:ascii="Roboto" w:hAnsi="Roboto"/>
          <w:szCs w:val="24"/>
          <w:lang w:val="fr-BE"/>
        </w:rPr>
        <w:t>membre coopérateur</w:t>
      </w:r>
      <w:r w:rsidR="00581087" w:rsidRPr="001A600D">
        <w:rPr>
          <w:rFonts w:ascii="Roboto" w:hAnsi="Roboto"/>
          <w:szCs w:val="24"/>
          <w:lang w:val="fr-BE"/>
        </w:rPr>
        <w:t xml:space="preserve"> peut désigner par écrit, transmis par tout moyen de communication permettant la transmission d'un texte écrit, un mandataire qui doit lui-même être </w:t>
      </w:r>
      <w:r w:rsidR="00214698" w:rsidRPr="001A600D">
        <w:rPr>
          <w:rFonts w:ascii="Roboto" w:hAnsi="Roboto"/>
          <w:szCs w:val="24"/>
          <w:lang w:val="fr-BE"/>
        </w:rPr>
        <w:t>membre coopérateur</w:t>
      </w:r>
      <w:r w:rsidR="00581087" w:rsidRPr="001A600D">
        <w:rPr>
          <w:rFonts w:ascii="Roboto" w:hAnsi="Roboto"/>
          <w:szCs w:val="24"/>
          <w:lang w:val="fr-BE"/>
        </w:rPr>
        <w:t>.</w:t>
      </w:r>
    </w:p>
    <w:p w14:paraId="45422EA5" w14:textId="77777777" w:rsidR="00E4145D" w:rsidRPr="001A600D" w:rsidRDefault="00E4145D" w:rsidP="002937D3">
      <w:pPr>
        <w:numPr>
          <w:ilvl w:val="0"/>
          <w:numId w:val="0"/>
        </w:numPr>
        <w:spacing w:before="0"/>
        <w:ind w:left="426"/>
        <w:rPr>
          <w:rFonts w:ascii="Roboto" w:hAnsi="Roboto"/>
          <w:szCs w:val="24"/>
          <w:lang w:val="fr-BE"/>
        </w:rPr>
      </w:pPr>
    </w:p>
    <w:p w14:paraId="17044A02" w14:textId="77777777" w:rsidR="00E4145D" w:rsidRPr="001A600D" w:rsidRDefault="00E4145D" w:rsidP="002937D3">
      <w:pPr>
        <w:numPr>
          <w:ilvl w:val="0"/>
          <w:numId w:val="0"/>
        </w:numPr>
        <w:spacing w:before="0"/>
        <w:ind w:left="426"/>
        <w:rPr>
          <w:rFonts w:ascii="Roboto" w:hAnsi="Roboto"/>
          <w:szCs w:val="24"/>
          <w:lang w:val="fr-BE"/>
        </w:rPr>
      </w:pPr>
      <w:r w:rsidRPr="001A600D">
        <w:rPr>
          <w:rFonts w:ascii="Roboto" w:hAnsi="Roboto"/>
          <w:szCs w:val="24"/>
        </w:rPr>
        <w:lastRenderedPageBreak/>
        <w:t>Les copropriétaires, les usufruitiers et nus-propriétaires, les créanciers et débiteurs gagistes, doivent respectivement se faire représenter par une seule et même personne.</w:t>
      </w:r>
    </w:p>
    <w:p w14:paraId="1A97EEF1" w14:textId="77777777" w:rsidR="00E4145D" w:rsidRPr="001A600D" w:rsidRDefault="00E4145D" w:rsidP="002937D3">
      <w:pPr>
        <w:numPr>
          <w:ilvl w:val="0"/>
          <w:numId w:val="0"/>
        </w:numPr>
        <w:spacing w:before="0"/>
        <w:ind w:left="426"/>
        <w:rPr>
          <w:rFonts w:ascii="Roboto" w:hAnsi="Roboto"/>
          <w:szCs w:val="24"/>
          <w:lang w:val="fr-BE"/>
        </w:rPr>
      </w:pPr>
    </w:p>
    <w:p w14:paraId="51B66094" w14:textId="77777777" w:rsidR="00581087" w:rsidRPr="001A600D" w:rsidRDefault="00E4145D" w:rsidP="002937D3">
      <w:pPr>
        <w:numPr>
          <w:ilvl w:val="0"/>
          <w:numId w:val="0"/>
        </w:numPr>
        <w:spacing w:before="0"/>
        <w:ind w:left="426"/>
        <w:rPr>
          <w:rFonts w:ascii="Roboto" w:hAnsi="Roboto"/>
          <w:szCs w:val="24"/>
          <w:lang w:val="fr-BE"/>
        </w:rPr>
      </w:pPr>
      <w:r w:rsidRPr="001A600D">
        <w:rPr>
          <w:rFonts w:ascii="Roboto" w:hAnsi="Roboto"/>
          <w:b/>
          <w:szCs w:val="24"/>
          <w:lang w:val="fr-BE"/>
        </w:rPr>
        <w:t xml:space="preserve">Art. </w:t>
      </w:r>
      <w:r w:rsidR="00B0466E" w:rsidRPr="001A600D">
        <w:rPr>
          <w:rFonts w:ascii="Roboto" w:hAnsi="Roboto"/>
          <w:b/>
          <w:szCs w:val="24"/>
          <w:lang w:val="fr-BE"/>
        </w:rPr>
        <w:t>3</w:t>
      </w:r>
      <w:r w:rsidR="00706F63" w:rsidRPr="001A600D">
        <w:rPr>
          <w:rFonts w:ascii="Roboto" w:hAnsi="Roboto"/>
          <w:b/>
          <w:szCs w:val="24"/>
          <w:lang w:val="fr-BE"/>
        </w:rPr>
        <w:t>1</w:t>
      </w:r>
      <w:r w:rsidRPr="001A600D">
        <w:rPr>
          <w:rFonts w:ascii="Roboto" w:hAnsi="Roboto"/>
          <w:b/>
          <w:szCs w:val="24"/>
          <w:lang w:val="fr-BE"/>
        </w:rPr>
        <w:t xml:space="preserve">. </w:t>
      </w:r>
      <w:r w:rsidR="00581087" w:rsidRPr="001A600D">
        <w:rPr>
          <w:rFonts w:ascii="Roboto" w:hAnsi="Roboto"/>
          <w:b/>
          <w:szCs w:val="24"/>
          <w:lang w:val="fr-BE"/>
        </w:rPr>
        <w:t>Tenue de l’assemblée</w:t>
      </w:r>
      <w:r w:rsidRPr="001A600D">
        <w:rPr>
          <w:rFonts w:ascii="Roboto" w:hAnsi="Roboto"/>
          <w:szCs w:val="24"/>
          <w:lang w:val="fr-BE"/>
        </w:rPr>
        <w:t xml:space="preserve">. </w:t>
      </w:r>
      <w:r w:rsidR="00581087" w:rsidRPr="001A600D">
        <w:rPr>
          <w:rFonts w:ascii="Roboto" w:hAnsi="Roboto"/>
          <w:szCs w:val="24"/>
          <w:lang w:val="fr-BE"/>
        </w:rPr>
        <w:t xml:space="preserve">Lors de chaque </w:t>
      </w:r>
      <w:r w:rsidR="009B77B5" w:rsidRPr="001A600D">
        <w:rPr>
          <w:rFonts w:ascii="Roboto" w:hAnsi="Roboto"/>
          <w:szCs w:val="24"/>
          <w:lang w:val="fr-BE"/>
        </w:rPr>
        <w:t>Assemblée Générale</w:t>
      </w:r>
      <w:r w:rsidR="00581087" w:rsidRPr="001A600D">
        <w:rPr>
          <w:rFonts w:ascii="Roboto" w:hAnsi="Roboto"/>
          <w:szCs w:val="24"/>
          <w:lang w:val="fr-BE"/>
        </w:rPr>
        <w:t xml:space="preserve"> un bureau est formé, composé d'un </w:t>
      </w:r>
      <w:r w:rsidR="009B77B5" w:rsidRPr="001A600D">
        <w:rPr>
          <w:rFonts w:ascii="Roboto" w:hAnsi="Roboto"/>
          <w:szCs w:val="24"/>
          <w:lang w:val="fr-BE"/>
        </w:rPr>
        <w:t>Président</w:t>
      </w:r>
      <w:r w:rsidR="00581087" w:rsidRPr="001A600D">
        <w:rPr>
          <w:rFonts w:ascii="Roboto" w:hAnsi="Roboto"/>
          <w:szCs w:val="24"/>
          <w:lang w:val="fr-BE"/>
        </w:rPr>
        <w:t>, d'un secrétaire et d'un ou de plusieurs scrutateurs.</w:t>
      </w:r>
    </w:p>
    <w:p w14:paraId="5CA3DD1D" w14:textId="77777777" w:rsidR="00581087" w:rsidRPr="001A600D" w:rsidRDefault="00581087" w:rsidP="002937D3">
      <w:pPr>
        <w:numPr>
          <w:ilvl w:val="0"/>
          <w:numId w:val="0"/>
        </w:numPr>
        <w:spacing w:before="0"/>
        <w:ind w:left="426"/>
        <w:rPr>
          <w:rFonts w:ascii="Roboto" w:hAnsi="Roboto"/>
          <w:szCs w:val="24"/>
          <w:lang w:val="fr-BE"/>
        </w:rPr>
      </w:pPr>
    </w:p>
    <w:p w14:paraId="15668917" w14:textId="77777777" w:rsidR="00E74FF8" w:rsidRPr="001A600D" w:rsidRDefault="00E74FF8" w:rsidP="002937D3">
      <w:pPr>
        <w:numPr>
          <w:ilvl w:val="0"/>
          <w:numId w:val="0"/>
        </w:numPr>
        <w:spacing w:before="0"/>
        <w:ind w:left="426"/>
        <w:rPr>
          <w:rFonts w:ascii="Roboto" w:hAnsi="Roboto"/>
          <w:szCs w:val="24"/>
        </w:rPr>
      </w:pPr>
      <w:r w:rsidRPr="001A600D">
        <w:rPr>
          <w:rFonts w:ascii="Roboto" w:hAnsi="Roboto"/>
          <w:szCs w:val="24"/>
        </w:rPr>
        <w:t>L'</w:t>
      </w:r>
      <w:r w:rsidR="009B77B5" w:rsidRPr="001A600D">
        <w:rPr>
          <w:rFonts w:ascii="Roboto" w:hAnsi="Roboto"/>
          <w:szCs w:val="24"/>
        </w:rPr>
        <w:t>Assemblée Générale</w:t>
      </w:r>
      <w:r w:rsidRPr="001A600D">
        <w:rPr>
          <w:rFonts w:ascii="Roboto" w:hAnsi="Roboto"/>
          <w:szCs w:val="24"/>
        </w:rPr>
        <w:t xml:space="preserve"> ordinaire entend le rapport du </w:t>
      </w:r>
      <w:r w:rsidR="009B77B5" w:rsidRPr="001A600D">
        <w:rPr>
          <w:rFonts w:ascii="Roboto" w:hAnsi="Roboto"/>
          <w:szCs w:val="24"/>
        </w:rPr>
        <w:t>Conseil d’Administration</w:t>
      </w:r>
      <w:r w:rsidRPr="001A600D">
        <w:rPr>
          <w:rFonts w:ascii="Roboto" w:hAnsi="Roboto"/>
          <w:szCs w:val="24"/>
        </w:rPr>
        <w:t>, ainsi que le</w:t>
      </w:r>
      <w:r w:rsidR="002937D3" w:rsidRPr="001A600D">
        <w:rPr>
          <w:rFonts w:ascii="Roboto" w:hAnsi="Roboto"/>
          <w:szCs w:val="24"/>
        </w:rPr>
        <w:t>s rapports du ou de</w:t>
      </w:r>
      <w:r w:rsidRPr="001A600D">
        <w:rPr>
          <w:rFonts w:ascii="Roboto" w:hAnsi="Roboto"/>
          <w:szCs w:val="24"/>
        </w:rPr>
        <w:t xml:space="preserve">s commissaire(s) aux comptes, sur la situation de la </w:t>
      </w:r>
      <w:r w:rsidR="002937D3" w:rsidRPr="001A600D">
        <w:rPr>
          <w:rFonts w:ascii="Roboto" w:hAnsi="Roboto"/>
          <w:szCs w:val="24"/>
        </w:rPr>
        <w:t>S</w:t>
      </w:r>
      <w:r w:rsidRPr="001A600D">
        <w:rPr>
          <w:rFonts w:ascii="Roboto" w:hAnsi="Roboto"/>
          <w:szCs w:val="24"/>
        </w:rPr>
        <w:t>ociété.</w:t>
      </w:r>
    </w:p>
    <w:p w14:paraId="19A5EBE2" w14:textId="77777777" w:rsidR="00E74FF8" w:rsidRPr="001A600D" w:rsidRDefault="00E74FF8" w:rsidP="002937D3">
      <w:pPr>
        <w:numPr>
          <w:ilvl w:val="0"/>
          <w:numId w:val="0"/>
        </w:numPr>
        <w:spacing w:before="0"/>
        <w:ind w:left="426"/>
        <w:rPr>
          <w:rFonts w:ascii="Roboto" w:hAnsi="Roboto"/>
          <w:szCs w:val="24"/>
        </w:rPr>
      </w:pPr>
    </w:p>
    <w:p w14:paraId="0D56FD3E" w14:textId="77777777" w:rsidR="00E74FF8" w:rsidRPr="001A600D" w:rsidRDefault="00E74FF8" w:rsidP="002937D3">
      <w:pPr>
        <w:numPr>
          <w:ilvl w:val="0"/>
          <w:numId w:val="0"/>
        </w:numPr>
        <w:spacing w:before="0"/>
        <w:ind w:left="426"/>
        <w:rPr>
          <w:rFonts w:ascii="Roboto" w:hAnsi="Roboto"/>
          <w:szCs w:val="24"/>
        </w:rPr>
      </w:pPr>
      <w:r w:rsidRPr="001A600D">
        <w:rPr>
          <w:rFonts w:ascii="Roboto" w:hAnsi="Roboto"/>
          <w:szCs w:val="24"/>
        </w:rPr>
        <w:t xml:space="preserve">Elle discute et approuve le bilan et les comptes présentés par le </w:t>
      </w:r>
      <w:r w:rsidR="009B77B5" w:rsidRPr="001A600D">
        <w:rPr>
          <w:rFonts w:ascii="Roboto" w:hAnsi="Roboto"/>
          <w:szCs w:val="24"/>
        </w:rPr>
        <w:t>Conseil d’Administration</w:t>
      </w:r>
      <w:r w:rsidRPr="001A600D">
        <w:rPr>
          <w:rFonts w:ascii="Roboto" w:hAnsi="Roboto"/>
          <w:szCs w:val="24"/>
        </w:rPr>
        <w:t>.</w:t>
      </w:r>
    </w:p>
    <w:p w14:paraId="5D3DF994" w14:textId="77777777" w:rsidR="00E74FF8" w:rsidRPr="001A600D" w:rsidRDefault="00E74FF8" w:rsidP="002937D3">
      <w:pPr>
        <w:numPr>
          <w:ilvl w:val="0"/>
          <w:numId w:val="0"/>
        </w:numPr>
        <w:spacing w:before="0"/>
        <w:ind w:left="426"/>
        <w:rPr>
          <w:rFonts w:ascii="Roboto" w:hAnsi="Roboto"/>
          <w:szCs w:val="24"/>
        </w:rPr>
      </w:pPr>
    </w:p>
    <w:p w14:paraId="2D9C9C9A" w14:textId="77777777" w:rsidR="00E74FF8" w:rsidRPr="001A600D" w:rsidRDefault="00E74FF8" w:rsidP="002937D3">
      <w:pPr>
        <w:numPr>
          <w:ilvl w:val="0"/>
          <w:numId w:val="0"/>
        </w:numPr>
        <w:spacing w:before="0"/>
        <w:ind w:left="426"/>
        <w:rPr>
          <w:rFonts w:ascii="Roboto" w:hAnsi="Roboto"/>
          <w:szCs w:val="24"/>
        </w:rPr>
      </w:pPr>
      <w:r w:rsidRPr="001A600D">
        <w:rPr>
          <w:rFonts w:ascii="Roboto" w:hAnsi="Roboto"/>
          <w:szCs w:val="24"/>
        </w:rPr>
        <w:t>Elle nomme les administrateurs et le(s) commissaire(s) aux comptes dont les mandats sont arrivés à expiration.</w:t>
      </w:r>
    </w:p>
    <w:p w14:paraId="6C3080C2" w14:textId="77777777" w:rsidR="00E74FF8" w:rsidRPr="001A600D" w:rsidRDefault="00E74FF8" w:rsidP="002937D3">
      <w:pPr>
        <w:numPr>
          <w:ilvl w:val="0"/>
          <w:numId w:val="0"/>
        </w:numPr>
        <w:spacing w:before="0"/>
        <w:ind w:left="426"/>
        <w:rPr>
          <w:rFonts w:ascii="Roboto" w:hAnsi="Roboto"/>
          <w:szCs w:val="24"/>
        </w:rPr>
      </w:pPr>
    </w:p>
    <w:p w14:paraId="1BC870E4" w14:textId="77777777" w:rsidR="00E74FF8" w:rsidRPr="001A600D" w:rsidRDefault="00E74FF8" w:rsidP="002937D3">
      <w:pPr>
        <w:numPr>
          <w:ilvl w:val="0"/>
          <w:numId w:val="0"/>
        </w:numPr>
        <w:spacing w:before="0"/>
        <w:ind w:left="426"/>
        <w:rPr>
          <w:rFonts w:ascii="Roboto" w:hAnsi="Roboto"/>
          <w:szCs w:val="24"/>
        </w:rPr>
      </w:pPr>
      <w:r w:rsidRPr="001A600D">
        <w:rPr>
          <w:rFonts w:ascii="Roboto" w:hAnsi="Roboto"/>
          <w:szCs w:val="24"/>
        </w:rPr>
        <w:t xml:space="preserve">Elle délibère et statue souverainement sur tout qui est d'intérêt pour la </w:t>
      </w:r>
      <w:r w:rsidR="002937D3" w:rsidRPr="001A600D">
        <w:rPr>
          <w:rFonts w:ascii="Roboto" w:hAnsi="Roboto"/>
          <w:szCs w:val="24"/>
        </w:rPr>
        <w:t>Société</w:t>
      </w:r>
      <w:r w:rsidRPr="001A600D">
        <w:rPr>
          <w:rFonts w:ascii="Roboto" w:hAnsi="Roboto"/>
          <w:szCs w:val="24"/>
        </w:rPr>
        <w:t>.</w:t>
      </w:r>
    </w:p>
    <w:p w14:paraId="739F8935" w14:textId="77777777" w:rsidR="00E74FF8" w:rsidRPr="001A600D" w:rsidRDefault="00E74FF8" w:rsidP="002937D3">
      <w:pPr>
        <w:numPr>
          <w:ilvl w:val="0"/>
          <w:numId w:val="0"/>
        </w:numPr>
        <w:spacing w:before="0"/>
        <w:ind w:left="426"/>
        <w:rPr>
          <w:rFonts w:ascii="Roboto" w:hAnsi="Roboto"/>
          <w:szCs w:val="24"/>
          <w:lang w:val="fr-BE"/>
        </w:rPr>
      </w:pPr>
    </w:p>
    <w:p w14:paraId="4A5FA0CD" w14:textId="77777777" w:rsidR="00581087" w:rsidRPr="001A600D" w:rsidRDefault="009C72DA" w:rsidP="002937D3">
      <w:pPr>
        <w:numPr>
          <w:ilvl w:val="0"/>
          <w:numId w:val="0"/>
        </w:numPr>
        <w:spacing w:before="0"/>
        <w:ind w:left="426"/>
        <w:rPr>
          <w:rFonts w:ascii="Roboto" w:hAnsi="Roboto"/>
          <w:szCs w:val="24"/>
          <w:lang w:val="fr-BE"/>
        </w:rPr>
      </w:pPr>
      <w:r w:rsidRPr="001A600D">
        <w:rPr>
          <w:rFonts w:ascii="Roboto" w:hAnsi="Roboto"/>
          <w:szCs w:val="24"/>
        </w:rPr>
        <w:t>L’a</w:t>
      </w:r>
      <w:r w:rsidR="00581087" w:rsidRPr="001A600D">
        <w:rPr>
          <w:rFonts w:ascii="Roboto" w:hAnsi="Roboto"/>
          <w:szCs w:val="24"/>
        </w:rPr>
        <w:t>ssemblée ne peut délibére</w:t>
      </w:r>
      <w:r w:rsidR="002937D3" w:rsidRPr="001A600D">
        <w:rPr>
          <w:rFonts w:ascii="Roboto" w:hAnsi="Roboto"/>
          <w:szCs w:val="24"/>
        </w:rPr>
        <w:t>r que sur les points repris à l’</w:t>
      </w:r>
      <w:r w:rsidR="00581087" w:rsidRPr="001A600D">
        <w:rPr>
          <w:rFonts w:ascii="Roboto" w:hAnsi="Roboto"/>
          <w:szCs w:val="24"/>
        </w:rPr>
        <w:t>ordre du jour.</w:t>
      </w:r>
    </w:p>
    <w:p w14:paraId="51A8BDB3" w14:textId="77777777" w:rsidR="00581087" w:rsidRPr="001A600D" w:rsidRDefault="00581087" w:rsidP="002937D3">
      <w:pPr>
        <w:numPr>
          <w:ilvl w:val="0"/>
          <w:numId w:val="0"/>
        </w:numPr>
        <w:spacing w:before="0"/>
        <w:ind w:left="426"/>
        <w:rPr>
          <w:rFonts w:ascii="Roboto" w:hAnsi="Roboto"/>
          <w:szCs w:val="24"/>
          <w:lang w:val="fr-BE"/>
        </w:rPr>
      </w:pPr>
    </w:p>
    <w:p w14:paraId="51826513" w14:textId="77777777" w:rsidR="00805BE1" w:rsidRPr="001A600D" w:rsidRDefault="00805BE1" w:rsidP="002937D3">
      <w:pPr>
        <w:numPr>
          <w:ilvl w:val="0"/>
          <w:numId w:val="0"/>
        </w:numPr>
        <w:spacing w:before="0"/>
        <w:ind w:left="426"/>
        <w:rPr>
          <w:rFonts w:ascii="Roboto" w:hAnsi="Roboto"/>
          <w:szCs w:val="24"/>
          <w:lang w:val="fr-BE"/>
        </w:rPr>
      </w:pPr>
      <w:r w:rsidRPr="001A600D">
        <w:rPr>
          <w:rFonts w:ascii="Roboto" w:hAnsi="Roboto"/>
          <w:szCs w:val="24"/>
          <w:lang w:val="fr-BE"/>
        </w:rPr>
        <w:t xml:space="preserve">Tous les </w:t>
      </w:r>
      <w:r w:rsidR="00B0466E" w:rsidRPr="001A600D">
        <w:rPr>
          <w:rFonts w:ascii="Roboto" w:hAnsi="Roboto"/>
          <w:szCs w:val="24"/>
          <w:lang w:val="fr-BE"/>
        </w:rPr>
        <w:t>membres coopérateurs</w:t>
      </w:r>
      <w:r w:rsidRPr="001A600D">
        <w:rPr>
          <w:rFonts w:ascii="Roboto" w:hAnsi="Roboto"/>
          <w:szCs w:val="24"/>
          <w:lang w:val="fr-BE"/>
        </w:rPr>
        <w:t xml:space="preserve"> sont en droit de participer et de prendre la parole à toute </w:t>
      </w:r>
      <w:r w:rsidR="009B77B5" w:rsidRPr="001A600D">
        <w:rPr>
          <w:rFonts w:ascii="Roboto" w:hAnsi="Roboto"/>
          <w:szCs w:val="24"/>
          <w:lang w:val="fr-BE"/>
        </w:rPr>
        <w:t>Assemblée Générale</w:t>
      </w:r>
      <w:r w:rsidRPr="001A600D">
        <w:rPr>
          <w:rFonts w:ascii="Roboto" w:hAnsi="Roboto"/>
          <w:szCs w:val="24"/>
          <w:lang w:val="fr-BE"/>
        </w:rPr>
        <w:t>.</w:t>
      </w:r>
    </w:p>
    <w:p w14:paraId="126C7D12" w14:textId="77777777" w:rsidR="00482298" w:rsidRPr="001A600D" w:rsidRDefault="00482298" w:rsidP="00B66EA7">
      <w:pPr>
        <w:numPr>
          <w:ilvl w:val="0"/>
          <w:numId w:val="0"/>
        </w:numPr>
        <w:spacing w:before="0"/>
        <w:ind w:left="786" w:hanging="360"/>
        <w:rPr>
          <w:rFonts w:ascii="Roboto" w:hAnsi="Roboto"/>
          <w:szCs w:val="24"/>
        </w:rPr>
      </w:pPr>
    </w:p>
    <w:p w14:paraId="6706D5FB" w14:textId="77777777" w:rsidR="00546775" w:rsidRPr="001A600D" w:rsidRDefault="00482298" w:rsidP="002937D3">
      <w:pPr>
        <w:numPr>
          <w:ilvl w:val="0"/>
          <w:numId w:val="0"/>
        </w:numPr>
        <w:spacing w:before="0"/>
        <w:ind w:left="426"/>
        <w:rPr>
          <w:rFonts w:ascii="Roboto" w:hAnsi="Roboto"/>
          <w:szCs w:val="24"/>
        </w:rPr>
      </w:pPr>
      <w:r w:rsidRPr="001A600D">
        <w:rPr>
          <w:rFonts w:ascii="Roboto" w:hAnsi="Roboto"/>
          <w:b/>
          <w:szCs w:val="24"/>
        </w:rPr>
        <w:t xml:space="preserve">Art. </w:t>
      </w:r>
      <w:r w:rsidR="00B0466E" w:rsidRPr="001A600D">
        <w:rPr>
          <w:rFonts w:ascii="Roboto" w:hAnsi="Roboto"/>
          <w:b/>
          <w:szCs w:val="24"/>
        </w:rPr>
        <w:t>3</w:t>
      </w:r>
      <w:r w:rsidR="00706F63" w:rsidRPr="001A600D">
        <w:rPr>
          <w:rFonts w:ascii="Roboto" w:hAnsi="Roboto"/>
          <w:b/>
          <w:szCs w:val="24"/>
        </w:rPr>
        <w:t>2</w:t>
      </w:r>
      <w:r w:rsidRPr="001A600D">
        <w:rPr>
          <w:rFonts w:ascii="Roboto" w:hAnsi="Roboto"/>
          <w:b/>
          <w:szCs w:val="24"/>
        </w:rPr>
        <w:t xml:space="preserve">. </w:t>
      </w:r>
      <w:r w:rsidR="00322C5D" w:rsidRPr="001A600D">
        <w:rPr>
          <w:rFonts w:ascii="Roboto" w:hAnsi="Roboto"/>
          <w:b/>
          <w:szCs w:val="24"/>
        </w:rPr>
        <w:t>Quorum</w:t>
      </w:r>
      <w:r w:rsidR="00546775" w:rsidRPr="001A600D">
        <w:rPr>
          <w:rFonts w:ascii="Roboto" w:hAnsi="Roboto"/>
          <w:b/>
          <w:szCs w:val="24"/>
        </w:rPr>
        <w:t>.</w:t>
      </w:r>
      <w:r w:rsidR="00546775" w:rsidRPr="001A600D">
        <w:rPr>
          <w:rFonts w:ascii="Roboto" w:hAnsi="Roboto"/>
          <w:szCs w:val="24"/>
        </w:rPr>
        <w:t xml:space="preserve"> Les résolutions sont adoptées à la majorité simple des membres coopérateurs présents et représentés, sauf si la loi ou</w:t>
      </w:r>
      <w:r w:rsidR="00E74FF8" w:rsidRPr="001A600D">
        <w:rPr>
          <w:rFonts w:ascii="Roboto" w:hAnsi="Roboto"/>
          <w:szCs w:val="24"/>
        </w:rPr>
        <w:t xml:space="preserve"> les présents</w:t>
      </w:r>
      <w:r w:rsidR="00546775" w:rsidRPr="001A600D">
        <w:rPr>
          <w:rFonts w:ascii="Roboto" w:hAnsi="Roboto"/>
          <w:szCs w:val="24"/>
        </w:rPr>
        <w:t xml:space="preserve"> statuts imposent une majorité renforcée.</w:t>
      </w:r>
    </w:p>
    <w:p w14:paraId="0C4BF21A" w14:textId="77777777" w:rsidR="00546775" w:rsidRPr="001A600D" w:rsidRDefault="00546775" w:rsidP="00B66EA7">
      <w:pPr>
        <w:numPr>
          <w:ilvl w:val="0"/>
          <w:numId w:val="0"/>
        </w:numPr>
        <w:spacing w:before="0"/>
        <w:ind w:left="786" w:hanging="360"/>
        <w:rPr>
          <w:rFonts w:ascii="Roboto" w:hAnsi="Roboto"/>
          <w:szCs w:val="24"/>
        </w:rPr>
      </w:pPr>
    </w:p>
    <w:p w14:paraId="589382D8" w14:textId="77777777" w:rsidR="001A4260" w:rsidRPr="001A600D" w:rsidRDefault="004848D8" w:rsidP="002937D3">
      <w:pPr>
        <w:numPr>
          <w:ilvl w:val="0"/>
          <w:numId w:val="0"/>
        </w:numPr>
        <w:spacing w:before="0"/>
        <w:ind w:left="426"/>
        <w:rPr>
          <w:rFonts w:ascii="Roboto" w:hAnsi="Roboto"/>
          <w:szCs w:val="24"/>
        </w:rPr>
      </w:pPr>
      <w:r w:rsidRPr="001A600D">
        <w:rPr>
          <w:rFonts w:ascii="Roboto" w:hAnsi="Roboto"/>
          <w:szCs w:val="24"/>
        </w:rPr>
        <w:t>Doivent être approuvées par deux tiers au moins de tous les membres coopérateurs,</w:t>
      </w:r>
      <w:r w:rsidR="001A4260" w:rsidRPr="001A600D">
        <w:rPr>
          <w:rFonts w:ascii="Roboto" w:hAnsi="Roboto"/>
          <w:szCs w:val="24"/>
        </w:rPr>
        <w:t xml:space="preserve"> les décisions concernant : </w:t>
      </w:r>
    </w:p>
    <w:p w14:paraId="2E0F8989" w14:textId="77777777" w:rsidR="001A4260" w:rsidRPr="001A600D" w:rsidRDefault="001A4260" w:rsidP="00B66EA7">
      <w:pPr>
        <w:numPr>
          <w:ilvl w:val="0"/>
          <w:numId w:val="0"/>
        </w:numPr>
        <w:spacing w:before="0"/>
        <w:ind w:left="786" w:hanging="360"/>
        <w:rPr>
          <w:rFonts w:ascii="Roboto" w:hAnsi="Roboto"/>
          <w:szCs w:val="24"/>
        </w:rPr>
      </w:pPr>
    </w:p>
    <w:p w14:paraId="251C2A48" w14:textId="77777777" w:rsidR="001A4260" w:rsidRPr="001A600D" w:rsidRDefault="008979AE" w:rsidP="002937D3">
      <w:pPr>
        <w:pStyle w:val="ListParagraph"/>
        <w:numPr>
          <w:ilvl w:val="0"/>
          <w:numId w:val="6"/>
        </w:numPr>
        <w:spacing w:before="0"/>
        <w:rPr>
          <w:rFonts w:ascii="Roboto" w:hAnsi="Roboto"/>
          <w:szCs w:val="24"/>
        </w:rPr>
      </w:pPr>
      <w:r w:rsidRPr="001A600D">
        <w:rPr>
          <w:rFonts w:ascii="Roboto" w:hAnsi="Roboto"/>
          <w:szCs w:val="24"/>
        </w:rPr>
        <w:t>la modification des statuts</w:t>
      </w:r>
    </w:p>
    <w:p w14:paraId="448EDA02" w14:textId="77777777" w:rsidR="008979AE" w:rsidRPr="001A600D" w:rsidRDefault="002937D3" w:rsidP="002937D3">
      <w:pPr>
        <w:pStyle w:val="ListParagraph"/>
        <w:numPr>
          <w:ilvl w:val="0"/>
          <w:numId w:val="6"/>
        </w:numPr>
        <w:spacing w:before="0"/>
        <w:rPr>
          <w:rFonts w:ascii="Roboto" w:hAnsi="Roboto"/>
          <w:szCs w:val="24"/>
        </w:rPr>
      </w:pPr>
      <w:r w:rsidRPr="001A600D">
        <w:rPr>
          <w:rFonts w:ascii="Roboto" w:hAnsi="Roboto"/>
          <w:szCs w:val="24"/>
        </w:rPr>
        <w:t>la dissolution de la S</w:t>
      </w:r>
      <w:r w:rsidR="008979AE" w:rsidRPr="001A600D">
        <w:rPr>
          <w:rFonts w:ascii="Roboto" w:hAnsi="Roboto"/>
          <w:szCs w:val="24"/>
        </w:rPr>
        <w:t>ociété ;</w:t>
      </w:r>
    </w:p>
    <w:p w14:paraId="374E4E00" w14:textId="77777777" w:rsidR="008979AE" w:rsidRPr="001A600D" w:rsidRDefault="008979AE" w:rsidP="002937D3">
      <w:pPr>
        <w:pStyle w:val="ListParagraph"/>
        <w:numPr>
          <w:ilvl w:val="0"/>
          <w:numId w:val="6"/>
        </w:numPr>
        <w:spacing w:before="0"/>
        <w:rPr>
          <w:rFonts w:ascii="Roboto" w:hAnsi="Roboto"/>
          <w:szCs w:val="24"/>
        </w:rPr>
      </w:pPr>
      <w:r w:rsidRPr="001A600D">
        <w:rPr>
          <w:rFonts w:ascii="Roboto" w:hAnsi="Roboto"/>
          <w:szCs w:val="24"/>
        </w:rPr>
        <w:t>l</w:t>
      </w:r>
      <w:r w:rsidR="004848D8" w:rsidRPr="001A600D">
        <w:rPr>
          <w:rFonts w:ascii="Roboto" w:hAnsi="Roboto"/>
          <w:szCs w:val="24"/>
        </w:rPr>
        <w:t>’exclusion d’un membre</w:t>
      </w:r>
      <w:r w:rsidRPr="001A600D">
        <w:rPr>
          <w:rFonts w:ascii="Roboto" w:hAnsi="Roboto"/>
          <w:szCs w:val="24"/>
        </w:rPr>
        <w:t xml:space="preserve"> du </w:t>
      </w:r>
      <w:r w:rsidR="009B77B5" w:rsidRPr="001A600D">
        <w:rPr>
          <w:rFonts w:ascii="Roboto" w:hAnsi="Roboto"/>
          <w:szCs w:val="24"/>
        </w:rPr>
        <w:t>Conseil d’Administration</w:t>
      </w:r>
      <w:r w:rsidR="004848D8" w:rsidRPr="001A600D">
        <w:rPr>
          <w:rFonts w:ascii="Roboto" w:hAnsi="Roboto"/>
          <w:szCs w:val="24"/>
        </w:rPr>
        <w:t xml:space="preserve"> comme membre coopérateur ;</w:t>
      </w:r>
    </w:p>
    <w:p w14:paraId="52133695" w14:textId="77777777" w:rsidR="004848D8" w:rsidRPr="001A600D" w:rsidRDefault="002937D3" w:rsidP="002937D3">
      <w:pPr>
        <w:pStyle w:val="ListParagraph"/>
        <w:numPr>
          <w:ilvl w:val="0"/>
          <w:numId w:val="6"/>
        </w:numPr>
        <w:spacing w:before="0"/>
        <w:rPr>
          <w:rFonts w:ascii="Roboto" w:hAnsi="Roboto"/>
          <w:szCs w:val="24"/>
        </w:rPr>
      </w:pPr>
      <w:r w:rsidRPr="001A600D">
        <w:rPr>
          <w:rFonts w:ascii="Roboto" w:hAnsi="Roboto"/>
          <w:szCs w:val="24"/>
        </w:rPr>
        <w:t>fusion/scission de la S</w:t>
      </w:r>
      <w:r w:rsidR="004848D8" w:rsidRPr="001A600D">
        <w:rPr>
          <w:rFonts w:ascii="Roboto" w:hAnsi="Roboto"/>
          <w:szCs w:val="24"/>
        </w:rPr>
        <w:t>ociété ou modification de la forme sociale</w:t>
      </w:r>
    </w:p>
    <w:p w14:paraId="4621D123" w14:textId="77777777" w:rsidR="001A4260" w:rsidRPr="001A600D" w:rsidRDefault="001A4260" w:rsidP="00B66EA7">
      <w:pPr>
        <w:numPr>
          <w:ilvl w:val="0"/>
          <w:numId w:val="0"/>
        </w:numPr>
        <w:spacing w:before="0"/>
        <w:ind w:left="786" w:hanging="360"/>
        <w:rPr>
          <w:rFonts w:ascii="Roboto" w:hAnsi="Roboto"/>
          <w:szCs w:val="24"/>
        </w:rPr>
      </w:pPr>
    </w:p>
    <w:p w14:paraId="1A6111D8" w14:textId="77777777" w:rsidR="004848D8" w:rsidRPr="001A600D" w:rsidRDefault="004848D8" w:rsidP="002937D3">
      <w:pPr>
        <w:numPr>
          <w:ilvl w:val="0"/>
          <w:numId w:val="0"/>
        </w:numPr>
        <w:spacing w:before="0"/>
        <w:ind w:left="426"/>
        <w:rPr>
          <w:rFonts w:ascii="Roboto" w:hAnsi="Roboto"/>
          <w:szCs w:val="24"/>
        </w:rPr>
      </w:pPr>
      <w:r w:rsidRPr="001A600D">
        <w:rPr>
          <w:rFonts w:ascii="Roboto" w:hAnsi="Roboto"/>
          <w:szCs w:val="24"/>
        </w:rPr>
        <w:t xml:space="preserve">Si le quorum n’est pas atteint, une nouvelle </w:t>
      </w:r>
      <w:r w:rsidR="009B77B5" w:rsidRPr="001A600D">
        <w:rPr>
          <w:rFonts w:ascii="Roboto" w:hAnsi="Roboto"/>
          <w:szCs w:val="24"/>
        </w:rPr>
        <w:t>Assemblée Générale</w:t>
      </w:r>
      <w:r w:rsidRPr="001A600D">
        <w:rPr>
          <w:rFonts w:ascii="Roboto" w:hAnsi="Roboto"/>
          <w:szCs w:val="24"/>
        </w:rPr>
        <w:t xml:space="preserve"> est convo</w:t>
      </w:r>
      <w:r w:rsidR="002937D3" w:rsidRPr="001A600D">
        <w:rPr>
          <w:rFonts w:ascii="Roboto" w:hAnsi="Roboto"/>
          <w:szCs w:val="24"/>
        </w:rPr>
        <w:t xml:space="preserve">quée endéans un délai de trois </w:t>
      </w:r>
      <w:r w:rsidRPr="001A600D">
        <w:rPr>
          <w:rFonts w:ascii="Roboto" w:hAnsi="Roboto"/>
          <w:szCs w:val="24"/>
        </w:rPr>
        <w:t>mois. Lors de cette assemblée aucun quorum n’est exigé.</w:t>
      </w:r>
    </w:p>
    <w:p w14:paraId="18F6550D" w14:textId="77777777" w:rsidR="00546775" w:rsidRPr="001A600D" w:rsidRDefault="00546775" w:rsidP="00B66EA7">
      <w:pPr>
        <w:numPr>
          <w:ilvl w:val="0"/>
          <w:numId w:val="0"/>
        </w:numPr>
        <w:spacing w:before="0"/>
        <w:ind w:left="786" w:hanging="360"/>
        <w:rPr>
          <w:rFonts w:ascii="Roboto" w:hAnsi="Roboto"/>
          <w:szCs w:val="24"/>
        </w:rPr>
      </w:pPr>
    </w:p>
    <w:p w14:paraId="3D29956F" w14:textId="77777777" w:rsidR="00C630A7" w:rsidRPr="00793834" w:rsidRDefault="00B0466E" w:rsidP="002937D3">
      <w:pPr>
        <w:numPr>
          <w:ilvl w:val="0"/>
          <w:numId w:val="0"/>
        </w:numPr>
        <w:spacing w:before="0"/>
        <w:ind w:left="426"/>
        <w:rPr>
          <w:rFonts w:ascii="Roboto" w:hAnsi="Roboto"/>
          <w:szCs w:val="24"/>
          <w:highlight w:val="yellow"/>
        </w:rPr>
      </w:pPr>
      <w:r w:rsidRPr="001A600D">
        <w:rPr>
          <w:rFonts w:ascii="Roboto" w:hAnsi="Roboto"/>
          <w:b/>
          <w:szCs w:val="24"/>
        </w:rPr>
        <w:lastRenderedPageBreak/>
        <w:t>Art. 3</w:t>
      </w:r>
      <w:r w:rsidR="00706F63" w:rsidRPr="001A600D">
        <w:rPr>
          <w:rFonts w:ascii="Roboto" w:hAnsi="Roboto"/>
          <w:b/>
          <w:szCs w:val="24"/>
        </w:rPr>
        <w:t>3</w:t>
      </w:r>
      <w:r w:rsidR="00322C5D" w:rsidRPr="001A600D">
        <w:rPr>
          <w:rFonts w:ascii="Roboto" w:hAnsi="Roboto"/>
          <w:b/>
          <w:szCs w:val="24"/>
        </w:rPr>
        <w:t>. Délibération et vote</w:t>
      </w:r>
      <w:r w:rsidRPr="001A600D">
        <w:rPr>
          <w:rFonts w:ascii="Roboto" w:hAnsi="Roboto"/>
          <w:b/>
          <w:szCs w:val="24"/>
        </w:rPr>
        <w:t>.</w:t>
      </w:r>
      <w:r w:rsidRPr="001A600D">
        <w:rPr>
          <w:rFonts w:ascii="Roboto" w:hAnsi="Roboto"/>
          <w:szCs w:val="24"/>
        </w:rPr>
        <w:t xml:space="preserve"> </w:t>
      </w:r>
      <w:r w:rsidR="006A7213" w:rsidRPr="00793834">
        <w:rPr>
          <w:rFonts w:ascii="Roboto" w:hAnsi="Roboto"/>
          <w:szCs w:val="24"/>
          <w:highlight w:val="yellow"/>
        </w:rPr>
        <w:t>[</w:t>
      </w:r>
      <w:r w:rsidR="00322C5D" w:rsidRPr="00793834">
        <w:rPr>
          <w:rFonts w:ascii="Roboto" w:hAnsi="Roboto"/>
          <w:szCs w:val="24"/>
          <w:highlight w:val="yellow"/>
        </w:rPr>
        <w:t xml:space="preserve">Dans les Assemblées Générales ordinaires et extraordinaires, les membres coopérateurs ont un droit de vote égal, c'est-à-dire, que chaque membre coopérateur a une voix, indépendamment du nombre des parts inscrites à son nom. </w:t>
      </w:r>
    </w:p>
    <w:p w14:paraId="7F56A8A0" w14:textId="77777777" w:rsidR="00C630A7" w:rsidRPr="00793834" w:rsidRDefault="00C630A7" w:rsidP="002937D3">
      <w:pPr>
        <w:numPr>
          <w:ilvl w:val="0"/>
          <w:numId w:val="0"/>
        </w:numPr>
        <w:spacing w:before="0"/>
        <w:ind w:left="426"/>
        <w:rPr>
          <w:rFonts w:ascii="Roboto" w:hAnsi="Roboto"/>
          <w:szCs w:val="24"/>
          <w:highlight w:val="yellow"/>
        </w:rPr>
      </w:pPr>
    </w:p>
    <w:p w14:paraId="3A8FF225" w14:textId="77777777" w:rsidR="006A7213" w:rsidRPr="00793834" w:rsidRDefault="006A7213" w:rsidP="002937D3">
      <w:pPr>
        <w:numPr>
          <w:ilvl w:val="0"/>
          <w:numId w:val="0"/>
        </w:numPr>
        <w:spacing w:before="0"/>
        <w:ind w:left="426"/>
        <w:rPr>
          <w:rFonts w:ascii="Roboto" w:hAnsi="Roboto"/>
          <w:szCs w:val="24"/>
          <w:highlight w:val="yellow"/>
          <w:u w:val="single"/>
        </w:rPr>
      </w:pPr>
      <w:proofErr w:type="gramStart"/>
      <w:r w:rsidRPr="00793834">
        <w:rPr>
          <w:rFonts w:ascii="Roboto" w:hAnsi="Roboto"/>
          <w:szCs w:val="24"/>
          <w:highlight w:val="yellow"/>
          <w:u w:val="single"/>
        </w:rPr>
        <w:t>ou</w:t>
      </w:r>
      <w:proofErr w:type="gramEnd"/>
    </w:p>
    <w:p w14:paraId="3F493E32" w14:textId="77777777" w:rsidR="006A7213" w:rsidRPr="00793834" w:rsidRDefault="006A7213" w:rsidP="002937D3">
      <w:pPr>
        <w:numPr>
          <w:ilvl w:val="0"/>
          <w:numId w:val="0"/>
        </w:numPr>
        <w:spacing w:before="0"/>
        <w:ind w:left="426"/>
        <w:rPr>
          <w:rFonts w:ascii="Roboto" w:hAnsi="Roboto"/>
          <w:szCs w:val="24"/>
          <w:highlight w:val="yellow"/>
        </w:rPr>
      </w:pPr>
    </w:p>
    <w:p w14:paraId="77E3EC50" w14:textId="77777777" w:rsidR="00482298" w:rsidRPr="00793834" w:rsidRDefault="006A7213" w:rsidP="002937D3">
      <w:pPr>
        <w:numPr>
          <w:ilvl w:val="0"/>
          <w:numId w:val="0"/>
        </w:numPr>
        <w:spacing w:before="0"/>
        <w:ind w:left="426"/>
        <w:rPr>
          <w:rFonts w:ascii="Roboto" w:hAnsi="Roboto"/>
          <w:szCs w:val="24"/>
        </w:rPr>
      </w:pPr>
      <w:r w:rsidRPr="00793834">
        <w:rPr>
          <w:rFonts w:ascii="Roboto" w:hAnsi="Roboto"/>
          <w:szCs w:val="24"/>
          <w:highlight w:val="yellow"/>
        </w:rPr>
        <w:t>Chaque membre coopérateur a un nombre de voix égal au nombre des parts sociales qu’il possède]</w:t>
      </w:r>
      <w:r w:rsidR="00546775" w:rsidRPr="00793834">
        <w:rPr>
          <w:rFonts w:ascii="Roboto" w:hAnsi="Roboto"/>
          <w:szCs w:val="24"/>
          <w:highlight w:val="yellow"/>
        </w:rPr>
        <w:t>.</w:t>
      </w:r>
      <w:r w:rsidR="00482298" w:rsidRPr="00793834">
        <w:rPr>
          <w:rFonts w:ascii="Roboto" w:hAnsi="Roboto"/>
          <w:szCs w:val="24"/>
          <w:highlight w:val="yellow"/>
        </w:rPr>
        <w:t xml:space="preserve"> </w:t>
      </w:r>
    </w:p>
    <w:p w14:paraId="7DEDA555" w14:textId="77777777" w:rsidR="00322C5D" w:rsidRPr="001A600D" w:rsidRDefault="00322C5D" w:rsidP="00B66EA7">
      <w:pPr>
        <w:numPr>
          <w:ilvl w:val="0"/>
          <w:numId w:val="0"/>
        </w:numPr>
        <w:spacing w:before="0"/>
        <w:ind w:left="786" w:hanging="360"/>
        <w:rPr>
          <w:rFonts w:ascii="Roboto" w:hAnsi="Roboto"/>
          <w:szCs w:val="24"/>
        </w:rPr>
      </w:pPr>
    </w:p>
    <w:p w14:paraId="20EC99DA" w14:textId="77777777" w:rsidR="00482298" w:rsidRPr="001A600D" w:rsidRDefault="00482298" w:rsidP="002937D3">
      <w:pPr>
        <w:numPr>
          <w:ilvl w:val="0"/>
          <w:numId w:val="0"/>
        </w:numPr>
        <w:spacing w:before="0"/>
        <w:ind w:left="426"/>
        <w:rPr>
          <w:rFonts w:ascii="Roboto" w:hAnsi="Roboto"/>
          <w:szCs w:val="24"/>
        </w:rPr>
      </w:pPr>
      <w:r w:rsidRPr="001A600D">
        <w:rPr>
          <w:rFonts w:ascii="Roboto" w:hAnsi="Roboto"/>
          <w:szCs w:val="24"/>
        </w:rPr>
        <w:t>Les votes se font à main levée à moins que l'</w:t>
      </w:r>
      <w:r w:rsidR="009B77B5" w:rsidRPr="001A600D">
        <w:rPr>
          <w:rFonts w:ascii="Roboto" w:hAnsi="Roboto"/>
          <w:szCs w:val="24"/>
        </w:rPr>
        <w:t>Assemblée Générale</w:t>
      </w:r>
      <w:r w:rsidRPr="001A600D">
        <w:rPr>
          <w:rFonts w:ascii="Roboto" w:hAnsi="Roboto"/>
          <w:szCs w:val="24"/>
        </w:rPr>
        <w:t xml:space="preserve"> n'en décide autrement. La décision sur un vote secret peut être demandée par un dixième des membres coopérateurs présents. Cette décision est prise par vote secret à la majorité simple des membres coopérateurs présents.</w:t>
      </w:r>
    </w:p>
    <w:p w14:paraId="2FD7104C" w14:textId="77777777" w:rsidR="00482298" w:rsidRPr="001A600D" w:rsidRDefault="00482298" w:rsidP="00B66EA7">
      <w:pPr>
        <w:numPr>
          <w:ilvl w:val="0"/>
          <w:numId w:val="0"/>
        </w:numPr>
        <w:spacing w:before="0"/>
        <w:ind w:left="786" w:hanging="360"/>
        <w:rPr>
          <w:rFonts w:ascii="Roboto" w:hAnsi="Roboto"/>
          <w:szCs w:val="24"/>
        </w:rPr>
      </w:pPr>
    </w:p>
    <w:p w14:paraId="6898EDC0" w14:textId="77777777" w:rsidR="00482298" w:rsidRPr="001A600D" w:rsidRDefault="00482298" w:rsidP="002937D3">
      <w:pPr>
        <w:numPr>
          <w:ilvl w:val="0"/>
          <w:numId w:val="0"/>
        </w:numPr>
        <w:spacing w:before="0"/>
        <w:ind w:left="426"/>
        <w:rPr>
          <w:rFonts w:ascii="Roboto" w:hAnsi="Roboto"/>
          <w:szCs w:val="24"/>
        </w:rPr>
      </w:pPr>
      <w:r w:rsidRPr="001A600D">
        <w:rPr>
          <w:rFonts w:ascii="Roboto" w:hAnsi="Roboto"/>
          <w:szCs w:val="24"/>
        </w:rPr>
        <w:t xml:space="preserve">Sur sa propre décision le </w:t>
      </w:r>
      <w:r w:rsidR="009B77B5" w:rsidRPr="001A600D">
        <w:rPr>
          <w:rFonts w:ascii="Roboto" w:hAnsi="Roboto"/>
          <w:szCs w:val="24"/>
        </w:rPr>
        <w:t>Conseil d’Administration</w:t>
      </w:r>
      <w:r w:rsidRPr="001A600D">
        <w:rPr>
          <w:rFonts w:ascii="Roboto" w:hAnsi="Roboto"/>
          <w:szCs w:val="24"/>
        </w:rPr>
        <w:t xml:space="preserve"> peut indiquer dans la convocation que certaines résolutions doivent être prises par vote secret.</w:t>
      </w:r>
    </w:p>
    <w:p w14:paraId="4DE5DD27" w14:textId="77777777" w:rsidR="00482298" w:rsidRPr="001A600D" w:rsidRDefault="00482298" w:rsidP="00B66EA7">
      <w:pPr>
        <w:numPr>
          <w:ilvl w:val="0"/>
          <w:numId w:val="0"/>
        </w:numPr>
        <w:spacing w:before="0"/>
        <w:ind w:left="786" w:hanging="360"/>
        <w:rPr>
          <w:rFonts w:ascii="Roboto" w:hAnsi="Roboto"/>
          <w:szCs w:val="24"/>
        </w:rPr>
      </w:pPr>
    </w:p>
    <w:p w14:paraId="06620B6C" w14:textId="77777777" w:rsidR="00482298" w:rsidRPr="001A600D" w:rsidRDefault="00E74FF8" w:rsidP="002937D3">
      <w:pPr>
        <w:numPr>
          <w:ilvl w:val="0"/>
          <w:numId w:val="0"/>
        </w:numPr>
        <w:spacing w:before="0"/>
        <w:ind w:left="426"/>
        <w:rPr>
          <w:rFonts w:ascii="Roboto" w:hAnsi="Roboto"/>
          <w:szCs w:val="24"/>
        </w:rPr>
      </w:pPr>
      <w:r w:rsidRPr="001A600D">
        <w:rPr>
          <w:rFonts w:ascii="Roboto" w:hAnsi="Roboto"/>
          <w:szCs w:val="24"/>
        </w:rPr>
        <w:t>D</w:t>
      </w:r>
      <w:r w:rsidR="00322C5D" w:rsidRPr="001A600D">
        <w:rPr>
          <w:rFonts w:ascii="Roboto" w:hAnsi="Roboto"/>
          <w:szCs w:val="24"/>
        </w:rPr>
        <w:t xml:space="preserve">es résolutions écrites peuvent être constatées dans un seul ou plusieurs </w:t>
      </w:r>
      <w:r w:rsidRPr="001A600D">
        <w:rPr>
          <w:rFonts w:ascii="Roboto" w:hAnsi="Roboto"/>
          <w:szCs w:val="24"/>
        </w:rPr>
        <w:t>documents ayant le même contenu</w:t>
      </w:r>
      <w:r w:rsidR="00322C5D" w:rsidRPr="001A600D">
        <w:rPr>
          <w:rFonts w:ascii="Roboto" w:hAnsi="Roboto"/>
          <w:szCs w:val="24"/>
        </w:rPr>
        <w:t>.</w:t>
      </w:r>
    </w:p>
    <w:p w14:paraId="7A5CD113" w14:textId="77777777" w:rsidR="00322C5D" w:rsidRPr="001A600D" w:rsidRDefault="00322C5D" w:rsidP="00B66EA7">
      <w:pPr>
        <w:numPr>
          <w:ilvl w:val="0"/>
          <w:numId w:val="0"/>
        </w:numPr>
        <w:spacing w:before="0"/>
        <w:ind w:left="786" w:hanging="360"/>
        <w:rPr>
          <w:rFonts w:ascii="Roboto" w:hAnsi="Roboto"/>
          <w:szCs w:val="24"/>
        </w:rPr>
      </w:pPr>
    </w:p>
    <w:p w14:paraId="55CDB180" w14:textId="77777777" w:rsidR="00482298" w:rsidRPr="001A600D" w:rsidRDefault="00482298" w:rsidP="002937D3">
      <w:pPr>
        <w:numPr>
          <w:ilvl w:val="0"/>
          <w:numId w:val="0"/>
        </w:numPr>
        <w:spacing w:before="0"/>
        <w:ind w:left="426"/>
        <w:rPr>
          <w:rFonts w:ascii="Roboto" w:hAnsi="Roboto"/>
          <w:szCs w:val="24"/>
        </w:rPr>
      </w:pPr>
      <w:r w:rsidRPr="001A600D">
        <w:rPr>
          <w:rFonts w:ascii="Roboto" w:hAnsi="Roboto"/>
          <w:b/>
          <w:szCs w:val="24"/>
        </w:rPr>
        <w:t>Art. 3</w:t>
      </w:r>
      <w:r w:rsidR="00706F63" w:rsidRPr="001A600D">
        <w:rPr>
          <w:rFonts w:ascii="Roboto" w:hAnsi="Roboto"/>
          <w:b/>
          <w:szCs w:val="24"/>
        </w:rPr>
        <w:t>4</w:t>
      </w:r>
      <w:r w:rsidRPr="001A600D">
        <w:rPr>
          <w:rFonts w:ascii="Roboto" w:hAnsi="Roboto"/>
          <w:b/>
          <w:szCs w:val="24"/>
        </w:rPr>
        <w:t xml:space="preserve">. </w:t>
      </w:r>
      <w:r w:rsidR="00E74FF8" w:rsidRPr="001A600D">
        <w:rPr>
          <w:rFonts w:ascii="Roboto" w:hAnsi="Roboto"/>
          <w:b/>
          <w:szCs w:val="24"/>
        </w:rPr>
        <w:t>Procès-verbaux.</w:t>
      </w:r>
      <w:r w:rsidR="00E74FF8" w:rsidRPr="001A600D">
        <w:rPr>
          <w:rFonts w:ascii="Roboto" w:hAnsi="Roboto"/>
          <w:szCs w:val="24"/>
        </w:rPr>
        <w:t xml:space="preserve"> </w:t>
      </w:r>
      <w:r w:rsidRPr="001A600D">
        <w:rPr>
          <w:rFonts w:ascii="Roboto" w:hAnsi="Roboto"/>
          <w:szCs w:val="24"/>
        </w:rPr>
        <w:t>Les délibérations de l'</w:t>
      </w:r>
      <w:r w:rsidR="009B77B5" w:rsidRPr="001A600D">
        <w:rPr>
          <w:rFonts w:ascii="Roboto" w:hAnsi="Roboto"/>
          <w:szCs w:val="24"/>
        </w:rPr>
        <w:t>Assemblée Générale</w:t>
      </w:r>
      <w:r w:rsidRPr="001A600D">
        <w:rPr>
          <w:rFonts w:ascii="Roboto" w:hAnsi="Roboto"/>
          <w:szCs w:val="24"/>
        </w:rPr>
        <w:t xml:space="preserve"> sont constatées par des procès-verbaux inscrits sur un registre spécial et signés par l'administrateur qui a présidé l'</w:t>
      </w:r>
      <w:r w:rsidR="009B77B5" w:rsidRPr="001A600D">
        <w:rPr>
          <w:rFonts w:ascii="Roboto" w:hAnsi="Roboto"/>
          <w:szCs w:val="24"/>
        </w:rPr>
        <w:t>Assemblée Générale</w:t>
      </w:r>
      <w:r w:rsidRPr="001A600D">
        <w:rPr>
          <w:rFonts w:ascii="Roboto" w:hAnsi="Roboto"/>
          <w:szCs w:val="24"/>
        </w:rPr>
        <w:t xml:space="preserve"> et le secrétaire.</w:t>
      </w:r>
    </w:p>
    <w:p w14:paraId="4F1F4F0B" w14:textId="77777777" w:rsidR="00482298" w:rsidRPr="001A600D" w:rsidRDefault="00482298" w:rsidP="00B66EA7">
      <w:pPr>
        <w:numPr>
          <w:ilvl w:val="0"/>
          <w:numId w:val="0"/>
        </w:numPr>
        <w:spacing w:before="0"/>
        <w:ind w:left="786" w:hanging="360"/>
        <w:rPr>
          <w:rFonts w:ascii="Roboto" w:hAnsi="Roboto"/>
          <w:szCs w:val="24"/>
        </w:rPr>
      </w:pPr>
    </w:p>
    <w:p w14:paraId="7F284723" w14:textId="77777777" w:rsidR="00482298" w:rsidRPr="001A600D" w:rsidRDefault="00482298" w:rsidP="002937D3">
      <w:pPr>
        <w:numPr>
          <w:ilvl w:val="0"/>
          <w:numId w:val="0"/>
        </w:numPr>
        <w:spacing w:before="0"/>
        <w:ind w:left="426"/>
        <w:rPr>
          <w:rFonts w:ascii="Roboto" w:hAnsi="Roboto"/>
          <w:szCs w:val="24"/>
        </w:rPr>
      </w:pPr>
      <w:r w:rsidRPr="001A600D">
        <w:rPr>
          <w:rFonts w:ascii="Roboto" w:hAnsi="Roboto"/>
          <w:szCs w:val="24"/>
        </w:rPr>
        <w:t xml:space="preserve">Les copies et extraits de ces délibérations à produire où besoin sera, doivent être certifiés par le </w:t>
      </w:r>
      <w:r w:rsidR="009B77B5" w:rsidRPr="001A600D">
        <w:rPr>
          <w:rFonts w:ascii="Roboto" w:hAnsi="Roboto"/>
          <w:szCs w:val="24"/>
        </w:rPr>
        <w:t>Président</w:t>
      </w:r>
      <w:r w:rsidRPr="001A600D">
        <w:rPr>
          <w:rFonts w:ascii="Roboto" w:hAnsi="Roboto"/>
          <w:szCs w:val="24"/>
        </w:rPr>
        <w:t xml:space="preserve"> du </w:t>
      </w:r>
      <w:r w:rsidR="009B77B5" w:rsidRPr="001A600D">
        <w:rPr>
          <w:rFonts w:ascii="Roboto" w:hAnsi="Roboto"/>
          <w:szCs w:val="24"/>
        </w:rPr>
        <w:t>Conseil d’Administration</w:t>
      </w:r>
      <w:r w:rsidRPr="001A600D">
        <w:rPr>
          <w:rFonts w:ascii="Roboto" w:hAnsi="Roboto"/>
          <w:szCs w:val="24"/>
        </w:rPr>
        <w:t>.</w:t>
      </w:r>
    </w:p>
    <w:p w14:paraId="473E0A5E" w14:textId="77777777" w:rsidR="00482298" w:rsidRPr="001A600D" w:rsidRDefault="00482298" w:rsidP="00B66EA7">
      <w:pPr>
        <w:numPr>
          <w:ilvl w:val="0"/>
          <w:numId w:val="0"/>
        </w:numPr>
        <w:spacing w:before="0"/>
        <w:ind w:left="786" w:hanging="360"/>
        <w:rPr>
          <w:rFonts w:ascii="Roboto" w:hAnsi="Roboto"/>
          <w:szCs w:val="24"/>
        </w:rPr>
      </w:pPr>
    </w:p>
    <w:p w14:paraId="32208D58" w14:textId="77777777" w:rsidR="005E375A" w:rsidRPr="001A600D" w:rsidRDefault="005E375A" w:rsidP="00B66EA7">
      <w:pPr>
        <w:numPr>
          <w:ilvl w:val="0"/>
          <w:numId w:val="0"/>
        </w:numPr>
        <w:spacing w:before="0"/>
        <w:ind w:left="786" w:hanging="360"/>
        <w:jc w:val="center"/>
        <w:rPr>
          <w:rFonts w:ascii="Roboto" w:hAnsi="Roboto" w:cs="Arial"/>
          <w:b/>
          <w:sz w:val="28"/>
          <w:szCs w:val="28"/>
        </w:rPr>
      </w:pPr>
      <w:r w:rsidRPr="001A600D">
        <w:rPr>
          <w:rFonts w:ascii="Roboto" w:hAnsi="Roboto" w:cs="Arial"/>
          <w:b/>
          <w:sz w:val="28"/>
          <w:szCs w:val="28"/>
        </w:rPr>
        <w:t xml:space="preserve">Titre </w:t>
      </w:r>
      <w:r w:rsidR="00B0466E" w:rsidRPr="001A600D">
        <w:rPr>
          <w:rFonts w:ascii="Roboto" w:hAnsi="Roboto" w:cs="Arial"/>
          <w:b/>
          <w:sz w:val="28"/>
          <w:szCs w:val="28"/>
        </w:rPr>
        <w:t xml:space="preserve">VI - </w:t>
      </w:r>
      <w:r w:rsidRPr="001A600D">
        <w:rPr>
          <w:rFonts w:ascii="Roboto" w:hAnsi="Roboto" w:cs="Arial"/>
          <w:b/>
          <w:sz w:val="28"/>
          <w:szCs w:val="28"/>
        </w:rPr>
        <w:t>Exercice social – comptes annuels</w:t>
      </w:r>
    </w:p>
    <w:p w14:paraId="25DB309A" w14:textId="77777777" w:rsidR="005E375A" w:rsidRPr="001A600D" w:rsidRDefault="005E375A" w:rsidP="00B66EA7">
      <w:pPr>
        <w:numPr>
          <w:ilvl w:val="0"/>
          <w:numId w:val="0"/>
        </w:numPr>
        <w:spacing w:before="0"/>
        <w:ind w:left="786" w:hanging="360"/>
        <w:rPr>
          <w:rFonts w:ascii="Roboto" w:hAnsi="Roboto" w:cs="Arial"/>
          <w:szCs w:val="24"/>
        </w:rPr>
      </w:pPr>
    </w:p>
    <w:p w14:paraId="64E4504C" w14:textId="77777777" w:rsidR="00482298" w:rsidRPr="001A600D" w:rsidRDefault="00482298" w:rsidP="002937D3">
      <w:pPr>
        <w:numPr>
          <w:ilvl w:val="0"/>
          <w:numId w:val="0"/>
        </w:numPr>
        <w:spacing w:before="0"/>
        <w:ind w:left="426"/>
        <w:rPr>
          <w:rFonts w:ascii="Roboto" w:hAnsi="Roboto" w:cs="Arial"/>
          <w:szCs w:val="24"/>
        </w:rPr>
      </w:pPr>
      <w:r w:rsidRPr="001A600D">
        <w:rPr>
          <w:rFonts w:ascii="Roboto" w:hAnsi="Roboto" w:cs="Arial"/>
          <w:b/>
          <w:szCs w:val="24"/>
        </w:rPr>
        <w:t>Art. 3</w:t>
      </w:r>
      <w:r w:rsidR="00706F63" w:rsidRPr="001A600D">
        <w:rPr>
          <w:rFonts w:ascii="Roboto" w:hAnsi="Roboto" w:cs="Arial"/>
          <w:b/>
          <w:szCs w:val="24"/>
        </w:rPr>
        <w:t>5</w:t>
      </w:r>
      <w:r w:rsidRPr="001A600D">
        <w:rPr>
          <w:rFonts w:ascii="Roboto" w:hAnsi="Roboto" w:cs="Arial"/>
          <w:b/>
          <w:szCs w:val="24"/>
        </w:rPr>
        <w:t>.</w:t>
      </w:r>
      <w:r w:rsidRPr="001A600D">
        <w:rPr>
          <w:rFonts w:ascii="Roboto" w:hAnsi="Roboto" w:cs="Arial"/>
          <w:szCs w:val="24"/>
        </w:rPr>
        <w:t xml:space="preserve"> </w:t>
      </w:r>
      <w:r w:rsidR="00EF0765" w:rsidRPr="001A600D">
        <w:rPr>
          <w:rFonts w:ascii="Roboto" w:hAnsi="Roboto" w:cs="Arial"/>
          <w:b/>
          <w:szCs w:val="24"/>
        </w:rPr>
        <w:t>Exercice social</w:t>
      </w:r>
      <w:r w:rsidR="00EF0765" w:rsidRPr="001A600D">
        <w:rPr>
          <w:rFonts w:ascii="Roboto" w:hAnsi="Roboto" w:cs="Arial"/>
          <w:szCs w:val="24"/>
        </w:rPr>
        <w:t xml:space="preserve">. </w:t>
      </w:r>
      <w:r w:rsidR="005E375A" w:rsidRPr="001A600D">
        <w:rPr>
          <w:rFonts w:ascii="Roboto" w:hAnsi="Roboto" w:cs="Arial"/>
          <w:szCs w:val="24"/>
        </w:rPr>
        <w:t>L’exercice</w:t>
      </w:r>
      <w:r w:rsidRPr="001A600D">
        <w:rPr>
          <w:rFonts w:ascii="Roboto" w:hAnsi="Roboto" w:cs="Arial"/>
          <w:szCs w:val="24"/>
        </w:rPr>
        <w:t xml:space="preserve"> social comm</w:t>
      </w:r>
      <w:r w:rsidR="005E375A" w:rsidRPr="001A600D">
        <w:rPr>
          <w:rFonts w:ascii="Roboto" w:hAnsi="Roboto" w:cs="Arial"/>
          <w:szCs w:val="24"/>
        </w:rPr>
        <w:t>ence le 1</w:t>
      </w:r>
      <w:r w:rsidRPr="001A600D">
        <w:rPr>
          <w:rFonts w:ascii="Roboto" w:hAnsi="Roboto" w:cs="Arial"/>
          <w:szCs w:val="24"/>
          <w:vertAlign w:val="superscript"/>
        </w:rPr>
        <w:t>er</w:t>
      </w:r>
      <w:r w:rsidR="005E375A" w:rsidRPr="001A600D">
        <w:rPr>
          <w:rFonts w:ascii="Roboto" w:hAnsi="Roboto" w:cs="Arial"/>
          <w:szCs w:val="24"/>
        </w:rPr>
        <w:t xml:space="preserve"> </w:t>
      </w:r>
      <w:r w:rsidRPr="001A600D">
        <w:rPr>
          <w:rFonts w:ascii="Roboto" w:hAnsi="Roboto" w:cs="Arial"/>
          <w:szCs w:val="24"/>
        </w:rPr>
        <w:t>janvier et finit le 31 décembre.</w:t>
      </w:r>
      <w:r w:rsidR="005E375A" w:rsidRPr="001A600D">
        <w:rPr>
          <w:rFonts w:ascii="Roboto" w:hAnsi="Roboto" w:cs="Arial"/>
          <w:szCs w:val="24"/>
        </w:rPr>
        <w:t xml:space="preserve"> </w:t>
      </w:r>
    </w:p>
    <w:p w14:paraId="25E950F9" w14:textId="77777777" w:rsidR="00482298" w:rsidRPr="001A600D" w:rsidRDefault="00482298" w:rsidP="00B66EA7">
      <w:pPr>
        <w:numPr>
          <w:ilvl w:val="0"/>
          <w:numId w:val="0"/>
        </w:numPr>
        <w:spacing w:before="0"/>
        <w:ind w:left="786" w:hanging="360"/>
        <w:rPr>
          <w:rFonts w:ascii="Roboto" w:hAnsi="Roboto" w:cs="Arial"/>
          <w:szCs w:val="24"/>
        </w:rPr>
      </w:pPr>
    </w:p>
    <w:p w14:paraId="02D42060" w14:textId="77777777" w:rsidR="00482298" w:rsidRPr="001A600D" w:rsidRDefault="00482298" w:rsidP="002937D3">
      <w:pPr>
        <w:numPr>
          <w:ilvl w:val="0"/>
          <w:numId w:val="0"/>
        </w:numPr>
        <w:spacing w:before="0"/>
        <w:ind w:left="426"/>
        <w:rPr>
          <w:rFonts w:ascii="Roboto" w:hAnsi="Roboto" w:cs="Arial"/>
          <w:szCs w:val="24"/>
        </w:rPr>
      </w:pPr>
      <w:r w:rsidRPr="001A600D">
        <w:rPr>
          <w:rFonts w:ascii="Roboto" w:hAnsi="Roboto" w:cs="Arial"/>
          <w:b/>
          <w:szCs w:val="24"/>
        </w:rPr>
        <w:t>Art. 3</w:t>
      </w:r>
      <w:r w:rsidR="00706F63" w:rsidRPr="001A600D">
        <w:rPr>
          <w:rFonts w:ascii="Roboto" w:hAnsi="Roboto" w:cs="Arial"/>
          <w:b/>
          <w:szCs w:val="24"/>
        </w:rPr>
        <w:t>6</w:t>
      </w:r>
      <w:r w:rsidRPr="001A600D">
        <w:rPr>
          <w:rFonts w:ascii="Roboto" w:hAnsi="Roboto" w:cs="Arial"/>
          <w:b/>
          <w:szCs w:val="24"/>
        </w:rPr>
        <w:t>.</w:t>
      </w:r>
      <w:r w:rsidRPr="001A600D">
        <w:rPr>
          <w:rFonts w:ascii="Roboto" w:hAnsi="Roboto" w:cs="Arial"/>
          <w:szCs w:val="24"/>
        </w:rPr>
        <w:t xml:space="preserve"> </w:t>
      </w:r>
      <w:r w:rsidR="00EF0765" w:rsidRPr="001A600D">
        <w:rPr>
          <w:rFonts w:ascii="Roboto" w:hAnsi="Roboto" w:cs="Arial"/>
          <w:b/>
          <w:szCs w:val="24"/>
        </w:rPr>
        <w:t>Etablissement des comptes annuels</w:t>
      </w:r>
      <w:r w:rsidR="00EF0765" w:rsidRPr="001A600D">
        <w:rPr>
          <w:rFonts w:ascii="Roboto" w:hAnsi="Roboto" w:cs="Arial"/>
          <w:szCs w:val="24"/>
        </w:rPr>
        <w:t xml:space="preserve">. </w:t>
      </w:r>
      <w:r w:rsidRPr="001A600D">
        <w:rPr>
          <w:rFonts w:ascii="Roboto" w:hAnsi="Roboto" w:cs="Arial"/>
          <w:szCs w:val="24"/>
        </w:rPr>
        <w:t xml:space="preserve">A la clôture de chaque exercice, le </w:t>
      </w:r>
      <w:r w:rsidR="009B77B5" w:rsidRPr="001A600D">
        <w:rPr>
          <w:rFonts w:ascii="Roboto" w:hAnsi="Roboto" w:cs="Arial"/>
          <w:szCs w:val="24"/>
        </w:rPr>
        <w:t>Conseil d’Administration</w:t>
      </w:r>
      <w:r w:rsidRPr="001A600D">
        <w:rPr>
          <w:rFonts w:ascii="Roboto" w:hAnsi="Roboto" w:cs="Arial"/>
          <w:szCs w:val="24"/>
        </w:rPr>
        <w:t xml:space="preserve"> établit un inventaire, </w:t>
      </w:r>
      <w:r w:rsidR="005E375A" w:rsidRPr="001A600D">
        <w:rPr>
          <w:rFonts w:ascii="Roboto" w:hAnsi="Roboto" w:cs="Arial"/>
          <w:szCs w:val="24"/>
        </w:rPr>
        <w:t>un bilan</w:t>
      </w:r>
      <w:r w:rsidRPr="001A600D">
        <w:rPr>
          <w:rFonts w:ascii="Roboto" w:hAnsi="Roboto" w:cs="Arial"/>
          <w:szCs w:val="24"/>
        </w:rPr>
        <w:t xml:space="preserve">, un compte de </w:t>
      </w:r>
      <w:r w:rsidR="00EF0765" w:rsidRPr="001A600D">
        <w:rPr>
          <w:rFonts w:ascii="Roboto" w:hAnsi="Roboto" w:cs="Arial"/>
          <w:szCs w:val="24"/>
        </w:rPr>
        <w:t>résultats</w:t>
      </w:r>
      <w:r w:rsidRPr="001A600D">
        <w:rPr>
          <w:rFonts w:ascii="Roboto" w:hAnsi="Roboto" w:cs="Arial"/>
          <w:szCs w:val="24"/>
        </w:rPr>
        <w:t xml:space="preserve"> et </w:t>
      </w:r>
      <w:r w:rsidR="005E375A" w:rsidRPr="001A600D">
        <w:rPr>
          <w:rFonts w:ascii="Roboto" w:hAnsi="Roboto" w:cs="Arial"/>
          <w:szCs w:val="24"/>
        </w:rPr>
        <w:t>des annexes</w:t>
      </w:r>
      <w:r w:rsidR="00EF0765" w:rsidRPr="001A600D">
        <w:rPr>
          <w:rFonts w:ascii="Roboto" w:hAnsi="Roboto" w:cs="Arial"/>
          <w:szCs w:val="24"/>
        </w:rPr>
        <w:t xml:space="preserve"> qui à soumettre à </w:t>
      </w:r>
      <w:r w:rsidRPr="001A600D">
        <w:rPr>
          <w:rFonts w:ascii="Roboto" w:hAnsi="Roboto" w:cs="Arial"/>
          <w:szCs w:val="24"/>
        </w:rPr>
        <w:t>l'</w:t>
      </w:r>
      <w:r w:rsidR="009B77B5" w:rsidRPr="001A600D">
        <w:rPr>
          <w:rFonts w:ascii="Roboto" w:hAnsi="Roboto" w:cs="Arial"/>
          <w:szCs w:val="24"/>
        </w:rPr>
        <w:t>Assemblée Générale</w:t>
      </w:r>
      <w:r w:rsidRPr="001A600D">
        <w:rPr>
          <w:rFonts w:ascii="Roboto" w:hAnsi="Roboto" w:cs="Arial"/>
          <w:szCs w:val="24"/>
        </w:rPr>
        <w:t>.</w:t>
      </w:r>
    </w:p>
    <w:p w14:paraId="1EEAB408" w14:textId="77777777" w:rsidR="00482298" w:rsidRPr="001A600D" w:rsidRDefault="00482298" w:rsidP="00B66EA7">
      <w:pPr>
        <w:numPr>
          <w:ilvl w:val="0"/>
          <w:numId w:val="0"/>
        </w:numPr>
        <w:spacing w:before="0"/>
        <w:ind w:left="786" w:hanging="360"/>
        <w:rPr>
          <w:rFonts w:ascii="Roboto" w:hAnsi="Roboto" w:cs="Arial"/>
          <w:szCs w:val="24"/>
        </w:rPr>
      </w:pPr>
    </w:p>
    <w:p w14:paraId="2D095061" w14:textId="77777777" w:rsidR="00EF0765" w:rsidRPr="001A600D" w:rsidRDefault="00B0466E" w:rsidP="002937D3">
      <w:pPr>
        <w:numPr>
          <w:ilvl w:val="0"/>
          <w:numId w:val="0"/>
        </w:numPr>
        <w:spacing w:before="0"/>
        <w:ind w:left="426"/>
        <w:rPr>
          <w:rFonts w:ascii="Roboto" w:hAnsi="Roboto" w:cs="Arial"/>
          <w:szCs w:val="24"/>
        </w:rPr>
      </w:pPr>
      <w:r w:rsidRPr="001A600D">
        <w:rPr>
          <w:rFonts w:ascii="Roboto" w:hAnsi="Roboto" w:cs="Arial"/>
          <w:b/>
          <w:szCs w:val="24"/>
        </w:rPr>
        <w:t>Art. 3</w:t>
      </w:r>
      <w:r w:rsidR="00706F63" w:rsidRPr="001A600D">
        <w:rPr>
          <w:rFonts w:ascii="Roboto" w:hAnsi="Roboto" w:cs="Arial"/>
          <w:b/>
          <w:szCs w:val="24"/>
        </w:rPr>
        <w:t>7</w:t>
      </w:r>
      <w:r w:rsidR="00EF0765" w:rsidRPr="001A600D">
        <w:rPr>
          <w:rFonts w:ascii="Roboto" w:hAnsi="Roboto" w:cs="Arial"/>
          <w:szCs w:val="24"/>
        </w:rPr>
        <w:t xml:space="preserve"> </w:t>
      </w:r>
      <w:r w:rsidR="00EF0765" w:rsidRPr="001A600D">
        <w:rPr>
          <w:rFonts w:ascii="Roboto" w:hAnsi="Roboto" w:cs="Arial"/>
          <w:b/>
          <w:szCs w:val="24"/>
        </w:rPr>
        <w:t>Décisions</w:t>
      </w:r>
      <w:r w:rsidR="002937D3" w:rsidRPr="001A600D">
        <w:rPr>
          <w:rFonts w:ascii="Roboto" w:hAnsi="Roboto" w:cs="Arial"/>
          <w:szCs w:val="24"/>
        </w:rPr>
        <w:t>. L’</w:t>
      </w:r>
      <w:r w:rsidR="009B77B5" w:rsidRPr="001A600D">
        <w:rPr>
          <w:rFonts w:ascii="Roboto" w:hAnsi="Roboto" w:cs="Arial"/>
          <w:szCs w:val="24"/>
        </w:rPr>
        <w:t>Assemblée Générale</w:t>
      </w:r>
      <w:r w:rsidR="00EF0765" w:rsidRPr="001A600D">
        <w:rPr>
          <w:rFonts w:ascii="Roboto" w:hAnsi="Roboto" w:cs="Arial"/>
          <w:szCs w:val="24"/>
        </w:rPr>
        <w:t xml:space="preserve"> ordinaire annuelle entend les rapports </w:t>
      </w:r>
      <w:r w:rsidR="002937D3" w:rsidRPr="001A600D">
        <w:rPr>
          <w:rFonts w:ascii="Roboto" w:hAnsi="Roboto" w:cs="Arial"/>
          <w:szCs w:val="24"/>
        </w:rPr>
        <w:t>du Conseil d’Administration</w:t>
      </w:r>
      <w:r w:rsidR="00EF0765" w:rsidRPr="001A600D">
        <w:rPr>
          <w:rFonts w:ascii="Roboto" w:hAnsi="Roboto" w:cs="Arial"/>
          <w:szCs w:val="24"/>
        </w:rPr>
        <w:t xml:space="preserve"> et</w:t>
      </w:r>
      <w:r w:rsidR="002937D3" w:rsidRPr="001A600D">
        <w:rPr>
          <w:rFonts w:ascii="Roboto" w:hAnsi="Roboto" w:cs="Arial"/>
          <w:szCs w:val="24"/>
        </w:rPr>
        <w:t xml:space="preserve"> du commissaire et statue sur l’</w:t>
      </w:r>
      <w:r w:rsidR="00EF0765" w:rsidRPr="001A600D">
        <w:rPr>
          <w:rFonts w:ascii="Roboto" w:hAnsi="Roboto" w:cs="Arial"/>
          <w:szCs w:val="24"/>
        </w:rPr>
        <w:t>adoption des comptes annuels (bilan, compte de résultats et annexes). Après adoption des comptes annuels, l</w:t>
      </w:r>
      <w:r w:rsidR="002937D3" w:rsidRPr="001A600D">
        <w:rPr>
          <w:rFonts w:ascii="Roboto" w:hAnsi="Roboto" w:cs="Arial"/>
          <w:szCs w:val="24"/>
        </w:rPr>
        <w:t>’</w:t>
      </w:r>
      <w:r w:rsidR="009B77B5" w:rsidRPr="001A600D">
        <w:rPr>
          <w:rFonts w:ascii="Roboto" w:hAnsi="Roboto" w:cs="Arial"/>
          <w:szCs w:val="24"/>
        </w:rPr>
        <w:t>Assemblée Générale</w:t>
      </w:r>
      <w:r w:rsidR="00EF0765" w:rsidRPr="001A600D">
        <w:rPr>
          <w:rFonts w:ascii="Roboto" w:hAnsi="Roboto" w:cs="Arial"/>
          <w:szCs w:val="24"/>
        </w:rPr>
        <w:t xml:space="preserve"> se prononce sur la décharge des administrateurs et du commissaire.</w:t>
      </w:r>
    </w:p>
    <w:p w14:paraId="595D6FEE" w14:textId="77777777" w:rsidR="00EF0765" w:rsidRPr="001A600D" w:rsidRDefault="00EF0765" w:rsidP="00B66EA7">
      <w:pPr>
        <w:numPr>
          <w:ilvl w:val="0"/>
          <w:numId w:val="0"/>
        </w:numPr>
        <w:spacing w:before="0"/>
        <w:ind w:left="786" w:hanging="360"/>
        <w:rPr>
          <w:rFonts w:ascii="Roboto" w:hAnsi="Roboto" w:cs="Arial"/>
          <w:szCs w:val="24"/>
        </w:rPr>
      </w:pPr>
    </w:p>
    <w:p w14:paraId="709BDD5E" w14:textId="77777777" w:rsidR="00EF0765" w:rsidRPr="001A600D" w:rsidRDefault="00B0466E" w:rsidP="002937D3">
      <w:pPr>
        <w:numPr>
          <w:ilvl w:val="0"/>
          <w:numId w:val="0"/>
        </w:numPr>
        <w:spacing w:before="0"/>
        <w:ind w:left="426"/>
        <w:rPr>
          <w:rFonts w:ascii="Roboto" w:hAnsi="Roboto" w:cs="Arial"/>
          <w:szCs w:val="24"/>
          <w:lang w:val="fr-BE"/>
        </w:rPr>
      </w:pPr>
      <w:r w:rsidRPr="001A600D">
        <w:rPr>
          <w:rFonts w:ascii="Roboto" w:hAnsi="Roboto" w:cs="Arial"/>
          <w:b/>
          <w:szCs w:val="24"/>
          <w:lang w:val="fr-BE"/>
        </w:rPr>
        <w:t xml:space="preserve">Art. </w:t>
      </w:r>
      <w:r w:rsidR="00706F63" w:rsidRPr="001A600D">
        <w:rPr>
          <w:rFonts w:ascii="Roboto" w:hAnsi="Roboto" w:cs="Arial"/>
          <w:b/>
          <w:szCs w:val="24"/>
          <w:lang w:val="fr-BE"/>
        </w:rPr>
        <w:t>38</w:t>
      </w:r>
      <w:r w:rsidR="00EF0765" w:rsidRPr="001A600D">
        <w:rPr>
          <w:rFonts w:ascii="Roboto" w:hAnsi="Roboto" w:cs="Arial"/>
          <w:b/>
          <w:szCs w:val="24"/>
          <w:lang w:val="fr-BE"/>
        </w:rPr>
        <w:t>.</w:t>
      </w:r>
      <w:r w:rsidR="00EF0765" w:rsidRPr="001A600D">
        <w:rPr>
          <w:rFonts w:ascii="Roboto" w:hAnsi="Roboto" w:cs="Arial"/>
          <w:szCs w:val="24"/>
          <w:lang w:val="fr-BE"/>
        </w:rPr>
        <w:t xml:space="preserve"> </w:t>
      </w:r>
      <w:r w:rsidR="00EF0765" w:rsidRPr="001A600D">
        <w:rPr>
          <w:rFonts w:ascii="Roboto" w:hAnsi="Roboto" w:cs="Arial"/>
          <w:b/>
          <w:szCs w:val="24"/>
          <w:lang w:val="fr-BE"/>
        </w:rPr>
        <w:t>Répartition bénéficiaire</w:t>
      </w:r>
      <w:r w:rsidR="00EF0765" w:rsidRPr="001A600D">
        <w:rPr>
          <w:rFonts w:ascii="Roboto" w:hAnsi="Roboto" w:cs="Arial"/>
          <w:szCs w:val="24"/>
          <w:lang w:val="fr-BE"/>
        </w:rPr>
        <w:t>. Sur les excédents nets annuels déduction faite des frais et charges de la société, des amortissements et des pertes, il sera effectué un prélèvement destiné à la constitution du fonds de réserve légale.</w:t>
      </w:r>
      <w:r w:rsidR="00EF0765" w:rsidRPr="001A600D">
        <w:rPr>
          <w:rFonts w:ascii="Roboto" w:hAnsi="Roboto" w:cs="Arial"/>
          <w:szCs w:val="24"/>
        </w:rPr>
        <w:t xml:space="preserve"> Ce prélèvement cesse d'être obligatoire lorsque la réserve a atteint le dixième du capital social, mais reprend du moment que ce dixième est entamé.</w:t>
      </w:r>
    </w:p>
    <w:p w14:paraId="26884C2C" w14:textId="77777777" w:rsidR="00EF0765" w:rsidRPr="001A600D" w:rsidRDefault="00EF0765" w:rsidP="00B66EA7">
      <w:pPr>
        <w:numPr>
          <w:ilvl w:val="0"/>
          <w:numId w:val="0"/>
        </w:numPr>
        <w:spacing w:before="0"/>
        <w:ind w:left="786" w:hanging="360"/>
        <w:rPr>
          <w:rFonts w:ascii="Roboto" w:hAnsi="Roboto" w:cs="Arial"/>
          <w:szCs w:val="24"/>
          <w:lang w:val="fr-BE"/>
        </w:rPr>
      </w:pPr>
    </w:p>
    <w:p w14:paraId="55DEF28C" w14:textId="77777777" w:rsidR="00EF0765" w:rsidRPr="001A600D" w:rsidRDefault="00EF0765" w:rsidP="002937D3">
      <w:pPr>
        <w:numPr>
          <w:ilvl w:val="0"/>
          <w:numId w:val="0"/>
        </w:numPr>
        <w:spacing w:before="0"/>
        <w:ind w:left="426"/>
        <w:rPr>
          <w:rFonts w:ascii="Roboto" w:hAnsi="Roboto" w:cs="Arial"/>
          <w:szCs w:val="24"/>
          <w:lang w:val="fr-BE"/>
        </w:rPr>
      </w:pPr>
      <w:r w:rsidRPr="001A600D">
        <w:rPr>
          <w:rFonts w:ascii="Roboto" w:hAnsi="Roboto" w:cs="Arial"/>
          <w:szCs w:val="24"/>
          <w:lang w:val="fr-BE"/>
        </w:rPr>
        <w:t>Le solde restant après ces prélève</w:t>
      </w:r>
      <w:r w:rsidR="002937D3" w:rsidRPr="001A600D">
        <w:rPr>
          <w:rFonts w:ascii="Roboto" w:hAnsi="Roboto" w:cs="Arial"/>
          <w:szCs w:val="24"/>
          <w:lang w:val="fr-BE"/>
        </w:rPr>
        <w:t>ments est à la disposition de l’</w:t>
      </w:r>
      <w:r w:rsidR="009B77B5" w:rsidRPr="001A600D">
        <w:rPr>
          <w:rFonts w:ascii="Roboto" w:hAnsi="Roboto" w:cs="Arial"/>
          <w:szCs w:val="24"/>
          <w:lang w:val="fr-BE"/>
        </w:rPr>
        <w:t>Assemblée Générale</w:t>
      </w:r>
      <w:r w:rsidRPr="001A600D">
        <w:rPr>
          <w:rFonts w:ascii="Roboto" w:hAnsi="Roboto" w:cs="Arial"/>
          <w:szCs w:val="24"/>
          <w:lang w:val="fr-BE"/>
        </w:rPr>
        <w:t xml:space="preserve">, qui décidera de son affectation dans le cadre des objectifs de la </w:t>
      </w:r>
      <w:r w:rsidR="002937D3" w:rsidRPr="001A600D">
        <w:rPr>
          <w:rFonts w:ascii="Roboto" w:hAnsi="Roboto" w:cs="Arial"/>
          <w:szCs w:val="24"/>
          <w:lang w:val="fr-BE"/>
        </w:rPr>
        <w:t>Société</w:t>
      </w:r>
      <w:r w:rsidRPr="001A600D">
        <w:rPr>
          <w:rFonts w:ascii="Roboto" w:hAnsi="Roboto" w:cs="Arial"/>
          <w:szCs w:val="24"/>
          <w:lang w:val="fr-BE"/>
        </w:rPr>
        <w:t>.</w:t>
      </w:r>
    </w:p>
    <w:p w14:paraId="650BD866" w14:textId="77777777" w:rsidR="00EF0765" w:rsidRPr="001A600D" w:rsidRDefault="00EF0765" w:rsidP="00B66EA7">
      <w:pPr>
        <w:numPr>
          <w:ilvl w:val="0"/>
          <w:numId w:val="0"/>
        </w:numPr>
        <w:spacing w:before="0"/>
        <w:ind w:left="786" w:hanging="360"/>
        <w:rPr>
          <w:rFonts w:ascii="Roboto" w:hAnsi="Roboto" w:cs="Arial"/>
          <w:szCs w:val="24"/>
          <w:lang w:val="fr-BE"/>
        </w:rPr>
      </w:pPr>
    </w:p>
    <w:p w14:paraId="12799E58" w14:textId="77777777" w:rsidR="00EF0765" w:rsidRPr="001A600D" w:rsidRDefault="00EF0765" w:rsidP="002937D3">
      <w:pPr>
        <w:numPr>
          <w:ilvl w:val="0"/>
          <w:numId w:val="0"/>
        </w:numPr>
        <w:spacing w:before="0"/>
        <w:ind w:left="426"/>
        <w:rPr>
          <w:rFonts w:ascii="Roboto" w:hAnsi="Roboto" w:cs="Arial"/>
          <w:szCs w:val="24"/>
          <w:lang w:val="fr-BE"/>
        </w:rPr>
      </w:pPr>
      <w:r w:rsidRPr="001A600D">
        <w:rPr>
          <w:rFonts w:ascii="Roboto" w:hAnsi="Roboto" w:cs="Arial"/>
          <w:szCs w:val="24"/>
          <w:lang w:val="fr-BE"/>
        </w:rPr>
        <w:t>Dans le cas où les comptes annuels révéleraient des pertes, le montant de celles-ci serait reporté puis imputé sur les excédents des exercices suivants.</w:t>
      </w:r>
    </w:p>
    <w:p w14:paraId="5EBC4EEA" w14:textId="77777777" w:rsidR="00482298" w:rsidRPr="001A600D" w:rsidRDefault="00482298" w:rsidP="00B66EA7">
      <w:pPr>
        <w:numPr>
          <w:ilvl w:val="0"/>
          <w:numId w:val="0"/>
        </w:numPr>
        <w:spacing w:before="0"/>
        <w:ind w:left="786" w:hanging="360"/>
        <w:rPr>
          <w:rFonts w:ascii="Roboto" w:hAnsi="Roboto"/>
          <w:szCs w:val="24"/>
        </w:rPr>
      </w:pPr>
    </w:p>
    <w:p w14:paraId="792C42A4" w14:textId="77777777" w:rsidR="00482298" w:rsidRPr="001A600D" w:rsidRDefault="00482298" w:rsidP="00B66EA7">
      <w:pPr>
        <w:numPr>
          <w:ilvl w:val="0"/>
          <w:numId w:val="0"/>
        </w:numPr>
        <w:spacing w:before="0"/>
        <w:ind w:left="786" w:hanging="360"/>
        <w:jc w:val="center"/>
        <w:rPr>
          <w:rFonts w:ascii="Roboto" w:hAnsi="Roboto"/>
          <w:b/>
          <w:sz w:val="28"/>
          <w:szCs w:val="28"/>
        </w:rPr>
      </w:pPr>
      <w:r w:rsidRPr="001A600D">
        <w:rPr>
          <w:rFonts w:ascii="Roboto" w:hAnsi="Roboto"/>
          <w:b/>
          <w:sz w:val="28"/>
          <w:szCs w:val="28"/>
        </w:rPr>
        <w:t>Titre VI</w:t>
      </w:r>
      <w:r w:rsidR="00B0466E" w:rsidRPr="001A600D">
        <w:rPr>
          <w:rFonts w:ascii="Roboto" w:hAnsi="Roboto"/>
          <w:b/>
          <w:sz w:val="28"/>
          <w:szCs w:val="28"/>
        </w:rPr>
        <w:t>I</w:t>
      </w:r>
      <w:r w:rsidRPr="001A600D">
        <w:rPr>
          <w:rFonts w:ascii="Roboto" w:hAnsi="Roboto"/>
          <w:b/>
          <w:sz w:val="28"/>
          <w:szCs w:val="28"/>
        </w:rPr>
        <w:t>. Dissolution, Liquidation</w:t>
      </w:r>
    </w:p>
    <w:p w14:paraId="32059367" w14:textId="77777777" w:rsidR="00482298" w:rsidRPr="001A600D" w:rsidRDefault="00482298" w:rsidP="00B66EA7">
      <w:pPr>
        <w:numPr>
          <w:ilvl w:val="0"/>
          <w:numId w:val="0"/>
        </w:numPr>
        <w:spacing w:before="0"/>
        <w:ind w:left="786" w:hanging="360"/>
        <w:rPr>
          <w:rFonts w:ascii="Roboto" w:hAnsi="Roboto"/>
          <w:szCs w:val="24"/>
        </w:rPr>
      </w:pPr>
    </w:p>
    <w:p w14:paraId="1AF499C8" w14:textId="77777777" w:rsidR="00482298" w:rsidRPr="001A600D" w:rsidRDefault="00482298" w:rsidP="002937D3">
      <w:pPr>
        <w:numPr>
          <w:ilvl w:val="0"/>
          <w:numId w:val="0"/>
        </w:numPr>
        <w:spacing w:before="0"/>
        <w:ind w:left="426"/>
        <w:rPr>
          <w:rFonts w:ascii="Roboto" w:hAnsi="Roboto"/>
          <w:szCs w:val="24"/>
        </w:rPr>
      </w:pPr>
      <w:r w:rsidRPr="001A600D">
        <w:rPr>
          <w:rFonts w:ascii="Roboto" w:hAnsi="Roboto"/>
          <w:b/>
          <w:szCs w:val="24"/>
        </w:rPr>
        <w:t xml:space="preserve">Art. </w:t>
      </w:r>
      <w:r w:rsidR="00706F63" w:rsidRPr="001A600D">
        <w:rPr>
          <w:rFonts w:ascii="Roboto" w:hAnsi="Roboto"/>
          <w:b/>
          <w:szCs w:val="24"/>
        </w:rPr>
        <w:t>39</w:t>
      </w:r>
      <w:r w:rsidRPr="001A600D">
        <w:rPr>
          <w:rFonts w:ascii="Roboto" w:hAnsi="Roboto"/>
          <w:b/>
          <w:szCs w:val="24"/>
        </w:rPr>
        <w:t>.</w:t>
      </w:r>
      <w:r w:rsidRPr="001A600D">
        <w:rPr>
          <w:rFonts w:ascii="Roboto" w:hAnsi="Roboto"/>
          <w:szCs w:val="24"/>
        </w:rPr>
        <w:t xml:space="preserve"> </w:t>
      </w:r>
      <w:r w:rsidR="00EF0765" w:rsidRPr="001A600D">
        <w:rPr>
          <w:rFonts w:ascii="Roboto" w:hAnsi="Roboto"/>
          <w:b/>
          <w:szCs w:val="24"/>
        </w:rPr>
        <w:t>Dissolution – liquidation.</w:t>
      </w:r>
      <w:r w:rsidR="00EF0765" w:rsidRPr="001A600D">
        <w:rPr>
          <w:rFonts w:ascii="Roboto" w:hAnsi="Roboto"/>
          <w:szCs w:val="24"/>
        </w:rPr>
        <w:t xml:space="preserve"> </w:t>
      </w:r>
      <w:r w:rsidRPr="001A600D">
        <w:rPr>
          <w:rFonts w:ascii="Roboto" w:hAnsi="Roboto"/>
          <w:szCs w:val="24"/>
        </w:rPr>
        <w:t xml:space="preserve">La dissolution de la </w:t>
      </w:r>
      <w:r w:rsidR="002937D3" w:rsidRPr="001A600D">
        <w:rPr>
          <w:rFonts w:ascii="Roboto" w:hAnsi="Roboto"/>
          <w:szCs w:val="24"/>
        </w:rPr>
        <w:t>S</w:t>
      </w:r>
      <w:r w:rsidRPr="001A600D">
        <w:rPr>
          <w:rFonts w:ascii="Roboto" w:hAnsi="Roboto"/>
          <w:szCs w:val="24"/>
        </w:rPr>
        <w:t xml:space="preserve">ociété est décidée par une </w:t>
      </w:r>
      <w:r w:rsidR="009B77B5" w:rsidRPr="001A600D">
        <w:rPr>
          <w:rFonts w:ascii="Roboto" w:hAnsi="Roboto"/>
          <w:szCs w:val="24"/>
        </w:rPr>
        <w:t>Assemblée Générale</w:t>
      </w:r>
      <w:r w:rsidRPr="001A600D">
        <w:rPr>
          <w:rFonts w:ascii="Roboto" w:hAnsi="Roboto"/>
          <w:szCs w:val="24"/>
        </w:rPr>
        <w:t xml:space="preserve"> extraordinaire qui règle le mode de liquidation et nomme un ou plusieurs liquidateurs qui pourront continuer l'exploitation pour terminer les affaires en cours.</w:t>
      </w:r>
    </w:p>
    <w:p w14:paraId="34BC4C72" w14:textId="77777777" w:rsidR="00482298" w:rsidRPr="001A600D" w:rsidRDefault="00482298" w:rsidP="00B66EA7">
      <w:pPr>
        <w:numPr>
          <w:ilvl w:val="0"/>
          <w:numId w:val="0"/>
        </w:numPr>
        <w:spacing w:before="0"/>
        <w:ind w:left="786" w:hanging="360"/>
        <w:rPr>
          <w:rFonts w:ascii="Roboto" w:hAnsi="Roboto"/>
          <w:szCs w:val="24"/>
        </w:rPr>
      </w:pPr>
    </w:p>
    <w:p w14:paraId="36CD937F" w14:textId="77777777" w:rsidR="00482298" w:rsidRPr="001A600D" w:rsidRDefault="00482298" w:rsidP="002937D3">
      <w:pPr>
        <w:numPr>
          <w:ilvl w:val="0"/>
          <w:numId w:val="0"/>
        </w:numPr>
        <w:spacing w:before="0"/>
        <w:ind w:left="426"/>
        <w:rPr>
          <w:rFonts w:ascii="Roboto" w:hAnsi="Roboto"/>
          <w:szCs w:val="24"/>
        </w:rPr>
      </w:pPr>
      <w:r w:rsidRPr="001A600D">
        <w:rPr>
          <w:rFonts w:ascii="Roboto" w:hAnsi="Roboto"/>
          <w:szCs w:val="24"/>
        </w:rPr>
        <w:t>Pendant la liquidation, les pouvoirs de l'</w:t>
      </w:r>
      <w:r w:rsidR="009B77B5" w:rsidRPr="001A600D">
        <w:rPr>
          <w:rFonts w:ascii="Roboto" w:hAnsi="Roboto"/>
          <w:szCs w:val="24"/>
        </w:rPr>
        <w:t>Assemblée Générale</w:t>
      </w:r>
      <w:r w:rsidRPr="001A600D">
        <w:rPr>
          <w:rFonts w:ascii="Roboto" w:hAnsi="Roboto"/>
          <w:szCs w:val="24"/>
        </w:rPr>
        <w:t xml:space="preserve"> continuent comme pendant l'existence de la </w:t>
      </w:r>
      <w:r w:rsidR="00C712D7" w:rsidRPr="001A600D">
        <w:rPr>
          <w:rFonts w:ascii="Roboto" w:hAnsi="Roboto"/>
          <w:szCs w:val="24"/>
        </w:rPr>
        <w:t>S</w:t>
      </w:r>
      <w:r w:rsidRPr="001A600D">
        <w:rPr>
          <w:rFonts w:ascii="Roboto" w:hAnsi="Roboto"/>
          <w:szCs w:val="24"/>
        </w:rPr>
        <w:t>ociété.</w:t>
      </w:r>
    </w:p>
    <w:p w14:paraId="07A04010" w14:textId="77777777" w:rsidR="00482298" w:rsidRPr="001A600D" w:rsidRDefault="00482298" w:rsidP="00B66EA7">
      <w:pPr>
        <w:numPr>
          <w:ilvl w:val="0"/>
          <w:numId w:val="0"/>
        </w:numPr>
        <w:spacing w:before="0"/>
        <w:ind w:left="786" w:hanging="360"/>
        <w:rPr>
          <w:rFonts w:ascii="Roboto" w:hAnsi="Roboto"/>
          <w:szCs w:val="24"/>
        </w:rPr>
      </w:pPr>
    </w:p>
    <w:p w14:paraId="29C65FE2" w14:textId="77777777" w:rsidR="00482298" w:rsidRPr="001A600D" w:rsidRDefault="00EF0765" w:rsidP="002937D3">
      <w:pPr>
        <w:numPr>
          <w:ilvl w:val="0"/>
          <w:numId w:val="0"/>
        </w:numPr>
        <w:spacing w:before="0"/>
        <w:ind w:left="426"/>
        <w:rPr>
          <w:rFonts w:ascii="Roboto" w:hAnsi="Roboto"/>
          <w:szCs w:val="24"/>
        </w:rPr>
      </w:pPr>
      <w:r w:rsidRPr="001A600D">
        <w:rPr>
          <w:rStyle w:val="Strong"/>
          <w:rFonts w:ascii="Roboto" w:hAnsi="Roboto"/>
          <w:color w:val="000000"/>
          <w:szCs w:val="24"/>
        </w:rPr>
        <w:t xml:space="preserve">Art. </w:t>
      </w:r>
      <w:r w:rsidR="00B0466E" w:rsidRPr="001A600D">
        <w:rPr>
          <w:rStyle w:val="Strong"/>
          <w:rFonts w:ascii="Roboto" w:hAnsi="Roboto"/>
          <w:color w:val="000000"/>
          <w:szCs w:val="24"/>
        </w:rPr>
        <w:t>4</w:t>
      </w:r>
      <w:r w:rsidR="00706F63" w:rsidRPr="001A600D">
        <w:rPr>
          <w:rStyle w:val="Strong"/>
          <w:rFonts w:ascii="Roboto" w:hAnsi="Roboto"/>
          <w:color w:val="000000"/>
          <w:szCs w:val="24"/>
        </w:rPr>
        <w:t>0</w:t>
      </w:r>
      <w:r w:rsidRPr="001A600D">
        <w:rPr>
          <w:rStyle w:val="Strong"/>
          <w:rFonts w:ascii="Roboto" w:hAnsi="Roboto"/>
          <w:color w:val="000000"/>
          <w:szCs w:val="24"/>
        </w:rPr>
        <w:t>. Boni de liquidation.</w:t>
      </w:r>
      <w:r w:rsidRPr="001A600D">
        <w:rPr>
          <w:rStyle w:val="apple-converted-space"/>
          <w:rFonts w:ascii="Roboto" w:hAnsi="Roboto"/>
          <w:color w:val="000000"/>
          <w:szCs w:val="24"/>
        </w:rPr>
        <w:t> </w:t>
      </w:r>
      <w:r w:rsidRPr="001A600D">
        <w:rPr>
          <w:rFonts w:ascii="Roboto" w:hAnsi="Roboto"/>
          <w:color w:val="000000"/>
          <w:szCs w:val="24"/>
        </w:rPr>
        <w:t>En cas de liquidation, après apurement de toutes les dettes et charges et des frais de liquidation, ou consignation des sommes nécessaires à cette fin, l'actif net sera réparti également entre toutes les parts sociales, après qu'elles auront été mises sur pied d'égalité quant à leur libération, soit par appel complémentaire, soit par remboursement partiel.</w:t>
      </w:r>
    </w:p>
    <w:p w14:paraId="3A59322D" w14:textId="77777777" w:rsidR="00EF0765" w:rsidRPr="001A600D" w:rsidRDefault="00EF0765" w:rsidP="00B66EA7">
      <w:pPr>
        <w:numPr>
          <w:ilvl w:val="0"/>
          <w:numId w:val="0"/>
        </w:numPr>
        <w:spacing w:before="0"/>
        <w:ind w:left="786" w:hanging="360"/>
        <w:rPr>
          <w:rFonts w:ascii="Roboto" w:hAnsi="Roboto"/>
          <w:szCs w:val="24"/>
        </w:rPr>
      </w:pPr>
    </w:p>
    <w:p w14:paraId="0AE6B05B" w14:textId="77777777" w:rsidR="00EF0765" w:rsidRPr="001A600D" w:rsidRDefault="00EF0765" w:rsidP="00B66EA7">
      <w:pPr>
        <w:numPr>
          <w:ilvl w:val="0"/>
          <w:numId w:val="0"/>
        </w:numPr>
        <w:spacing w:before="0"/>
        <w:ind w:left="786" w:hanging="360"/>
        <w:jc w:val="center"/>
        <w:rPr>
          <w:rFonts w:ascii="Roboto" w:hAnsi="Roboto"/>
          <w:b/>
          <w:sz w:val="28"/>
          <w:szCs w:val="28"/>
        </w:rPr>
      </w:pPr>
      <w:r w:rsidRPr="001A600D">
        <w:rPr>
          <w:rFonts w:ascii="Roboto" w:hAnsi="Roboto"/>
          <w:b/>
          <w:sz w:val="28"/>
          <w:szCs w:val="28"/>
        </w:rPr>
        <w:t>Titre V</w:t>
      </w:r>
      <w:r w:rsidR="00B0466E" w:rsidRPr="001A600D">
        <w:rPr>
          <w:rFonts w:ascii="Roboto" w:hAnsi="Roboto"/>
          <w:b/>
          <w:sz w:val="28"/>
          <w:szCs w:val="28"/>
        </w:rPr>
        <w:t>II</w:t>
      </w:r>
      <w:r w:rsidRPr="001A600D">
        <w:rPr>
          <w:rFonts w:ascii="Roboto" w:hAnsi="Roboto"/>
          <w:b/>
          <w:sz w:val="28"/>
          <w:szCs w:val="28"/>
        </w:rPr>
        <w:t xml:space="preserve">I. </w:t>
      </w:r>
      <w:r w:rsidR="00FA36D9" w:rsidRPr="001A600D">
        <w:rPr>
          <w:rFonts w:ascii="Roboto" w:hAnsi="Roboto"/>
          <w:b/>
          <w:sz w:val="28"/>
          <w:szCs w:val="28"/>
        </w:rPr>
        <w:t xml:space="preserve">Dispositions transitoires </w:t>
      </w:r>
      <w:r w:rsidR="00DF1909" w:rsidRPr="001A600D">
        <w:rPr>
          <w:rFonts w:ascii="Roboto" w:hAnsi="Roboto"/>
          <w:b/>
          <w:sz w:val="28"/>
          <w:szCs w:val="28"/>
        </w:rPr>
        <w:t>–</w:t>
      </w:r>
      <w:r w:rsidR="00FA36D9" w:rsidRPr="001A600D">
        <w:rPr>
          <w:rFonts w:ascii="Roboto" w:hAnsi="Roboto"/>
          <w:b/>
          <w:sz w:val="28"/>
          <w:szCs w:val="28"/>
        </w:rPr>
        <w:t xml:space="preserve"> </w:t>
      </w:r>
      <w:r w:rsidR="00DF1909" w:rsidRPr="001A600D">
        <w:rPr>
          <w:rFonts w:ascii="Roboto" w:hAnsi="Roboto"/>
          <w:b/>
          <w:sz w:val="28"/>
          <w:szCs w:val="28"/>
        </w:rPr>
        <w:t>droit commun</w:t>
      </w:r>
    </w:p>
    <w:p w14:paraId="4F085BE3" w14:textId="77777777" w:rsidR="00FA36D9" w:rsidRPr="001A600D" w:rsidRDefault="00FA36D9" w:rsidP="00B66EA7">
      <w:pPr>
        <w:numPr>
          <w:ilvl w:val="0"/>
          <w:numId w:val="0"/>
        </w:numPr>
        <w:spacing w:before="0"/>
        <w:ind w:left="786" w:hanging="360"/>
        <w:rPr>
          <w:rFonts w:ascii="Roboto" w:hAnsi="Roboto"/>
          <w:szCs w:val="24"/>
          <w:lang w:val="fr-BE"/>
        </w:rPr>
      </w:pPr>
    </w:p>
    <w:p w14:paraId="0EBA0296" w14:textId="77777777" w:rsidR="00FA36D9" w:rsidRPr="001A600D" w:rsidRDefault="00B0466E" w:rsidP="002937D3">
      <w:pPr>
        <w:numPr>
          <w:ilvl w:val="0"/>
          <w:numId w:val="0"/>
        </w:numPr>
        <w:spacing w:before="0"/>
        <w:ind w:left="426"/>
        <w:rPr>
          <w:rFonts w:ascii="Roboto" w:hAnsi="Roboto"/>
          <w:szCs w:val="24"/>
          <w:lang w:val="fr-BE"/>
        </w:rPr>
      </w:pPr>
      <w:r w:rsidRPr="001A600D">
        <w:rPr>
          <w:rFonts w:ascii="Roboto" w:hAnsi="Roboto"/>
          <w:b/>
          <w:szCs w:val="24"/>
          <w:lang w:val="fr-BE"/>
        </w:rPr>
        <w:t>Art. 4</w:t>
      </w:r>
      <w:r w:rsidR="00706F63" w:rsidRPr="001A600D">
        <w:rPr>
          <w:rFonts w:ascii="Roboto" w:hAnsi="Roboto"/>
          <w:b/>
          <w:szCs w:val="24"/>
          <w:lang w:val="fr-BE"/>
        </w:rPr>
        <w:t>1</w:t>
      </w:r>
      <w:r w:rsidRPr="001A600D">
        <w:rPr>
          <w:rFonts w:ascii="Roboto" w:hAnsi="Roboto"/>
          <w:b/>
          <w:szCs w:val="24"/>
          <w:lang w:val="fr-BE"/>
        </w:rPr>
        <w:t>. Dispositions transitoires.</w:t>
      </w:r>
      <w:r w:rsidRPr="001A600D">
        <w:rPr>
          <w:rFonts w:ascii="Roboto" w:hAnsi="Roboto"/>
          <w:szCs w:val="24"/>
          <w:lang w:val="fr-BE"/>
        </w:rPr>
        <w:t xml:space="preserve"> </w:t>
      </w:r>
      <w:r w:rsidR="00DF1909" w:rsidRPr="001A600D">
        <w:rPr>
          <w:rFonts w:ascii="Roboto" w:hAnsi="Roboto"/>
          <w:szCs w:val="24"/>
          <w:lang w:val="fr-BE"/>
        </w:rPr>
        <w:t>L</w:t>
      </w:r>
      <w:r w:rsidR="00FA36D9" w:rsidRPr="001A600D">
        <w:rPr>
          <w:rFonts w:ascii="Roboto" w:hAnsi="Roboto"/>
          <w:szCs w:val="24"/>
          <w:lang w:val="fr-BE"/>
        </w:rPr>
        <w:t>e premier exercice social commence le jour de la constitution et s</w:t>
      </w:r>
      <w:r w:rsidR="00DF1909" w:rsidRPr="001A600D">
        <w:rPr>
          <w:rFonts w:ascii="Roboto" w:hAnsi="Roboto"/>
          <w:szCs w:val="24"/>
          <w:lang w:val="fr-BE"/>
        </w:rPr>
        <w:t>’</w:t>
      </w:r>
      <w:r w:rsidR="00FA36D9" w:rsidRPr="001A600D">
        <w:rPr>
          <w:rFonts w:ascii="Roboto" w:hAnsi="Roboto"/>
          <w:szCs w:val="24"/>
          <w:lang w:val="fr-BE"/>
        </w:rPr>
        <w:t xml:space="preserve">achève </w:t>
      </w:r>
      <w:r w:rsidR="00DF1909" w:rsidRPr="001A600D">
        <w:rPr>
          <w:rFonts w:ascii="Roboto" w:hAnsi="Roboto"/>
          <w:szCs w:val="24"/>
          <w:lang w:val="fr-BE"/>
        </w:rPr>
        <w:t>au</w:t>
      </w:r>
      <w:r w:rsidR="00FA36D9" w:rsidRPr="001A600D">
        <w:rPr>
          <w:rFonts w:ascii="Roboto" w:hAnsi="Roboto"/>
          <w:szCs w:val="24"/>
          <w:lang w:val="fr-BE"/>
        </w:rPr>
        <w:t xml:space="preserve"> 31 décembre </w:t>
      </w:r>
      <w:r w:rsidR="00DF1909" w:rsidRPr="001A600D">
        <w:rPr>
          <w:rFonts w:ascii="Roboto" w:hAnsi="Roboto"/>
          <w:szCs w:val="24"/>
          <w:lang w:val="fr-BE"/>
        </w:rPr>
        <w:t>de l’année du présent acte constitutif</w:t>
      </w:r>
      <w:r w:rsidR="00FA36D9" w:rsidRPr="001A600D">
        <w:rPr>
          <w:rFonts w:ascii="Roboto" w:hAnsi="Roboto"/>
          <w:szCs w:val="24"/>
          <w:lang w:val="fr-BE"/>
        </w:rPr>
        <w:t>.</w:t>
      </w:r>
    </w:p>
    <w:p w14:paraId="1101F648" w14:textId="77777777" w:rsidR="00FA36D9" w:rsidRPr="001A600D" w:rsidRDefault="00FA36D9" w:rsidP="00B66EA7">
      <w:pPr>
        <w:numPr>
          <w:ilvl w:val="0"/>
          <w:numId w:val="0"/>
        </w:numPr>
        <w:spacing w:before="0"/>
        <w:ind w:left="786" w:hanging="360"/>
        <w:rPr>
          <w:rFonts w:ascii="Roboto" w:hAnsi="Roboto"/>
          <w:szCs w:val="24"/>
          <w:lang w:val="fr-BE"/>
        </w:rPr>
      </w:pPr>
    </w:p>
    <w:p w14:paraId="1351EE11" w14:textId="77777777" w:rsidR="00FA36D9" w:rsidRPr="001A600D" w:rsidRDefault="00FA36D9" w:rsidP="002937D3">
      <w:pPr>
        <w:numPr>
          <w:ilvl w:val="0"/>
          <w:numId w:val="0"/>
        </w:numPr>
        <w:spacing w:before="0"/>
        <w:ind w:left="426"/>
        <w:rPr>
          <w:rFonts w:ascii="Roboto" w:hAnsi="Roboto"/>
          <w:szCs w:val="24"/>
          <w:lang w:val="fr-BE"/>
        </w:rPr>
      </w:pPr>
      <w:r w:rsidRPr="001A600D">
        <w:rPr>
          <w:rFonts w:ascii="Roboto" w:hAnsi="Roboto"/>
          <w:szCs w:val="24"/>
          <w:lang w:val="fr-BE"/>
        </w:rPr>
        <w:t xml:space="preserve">La première </w:t>
      </w:r>
      <w:r w:rsidR="009B77B5" w:rsidRPr="001A600D">
        <w:rPr>
          <w:rFonts w:ascii="Roboto" w:hAnsi="Roboto"/>
          <w:szCs w:val="24"/>
          <w:lang w:val="fr-BE"/>
        </w:rPr>
        <w:t>Assemblée Générale</w:t>
      </w:r>
      <w:r w:rsidRPr="001A600D">
        <w:rPr>
          <w:rFonts w:ascii="Roboto" w:hAnsi="Roboto"/>
          <w:szCs w:val="24"/>
          <w:lang w:val="fr-BE"/>
        </w:rPr>
        <w:t xml:space="preserve"> annuelle se tiendra </w:t>
      </w:r>
      <w:r w:rsidR="00DF1909" w:rsidRPr="001A600D">
        <w:rPr>
          <w:rFonts w:ascii="Roboto" w:hAnsi="Roboto"/>
          <w:szCs w:val="24"/>
          <w:lang w:val="fr-BE"/>
        </w:rPr>
        <w:t>au cours de l’année suivant l’année du présent acte constitutif</w:t>
      </w:r>
      <w:r w:rsidRPr="001A600D">
        <w:rPr>
          <w:rFonts w:ascii="Roboto" w:hAnsi="Roboto"/>
          <w:szCs w:val="24"/>
          <w:lang w:val="fr-BE"/>
        </w:rPr>
        <w:t>.</w:t>
      </w:r>
    </w:p>
    <w:p w14:paraId="4926C7B6" w14:textId="2B61091F" w:rsidR="00EF0765" w:rsidRPr="001A600D" w:rsidRDefault="00EF0765" w:rsidP="00B66EA7">
      <w:pPr>
        <w:numPr>
          <w:ilvl w:val="0"/>
          <w:numId w:val="0"/>
        </w:numPr>
        <w:ind w:left="426"/>
        <w:rPr>
          <w:rFonts w:ascii="Roboto" w:hAnsi="Roboto"/>
          <w:szCs w:val="24"/>
        </w:rPr>
      </w:pPr>
      <w:r w:rsidRPr="006B6035">
        <w:rPr>
          <w:rFonts w:ascii="Roboto" w:hAnsi="Roboto"/>
          <w:b/>
          <w:szCs w:val="24"/>
        </w:rPr>
        <w:t xml:space="preserve">Art. </w:t>
      </w:r>
      <w:r w:rsidR="00B0466E" w:rsidRPr="006B6035">
        <w:rPr>
          <w:rFonts w:ascii="Roboto" w:hAnsi="Roboto"/>
          <w:b/>
          <w:szCs w:val="24"/>
        </w:rPr>
        <w:t>4</w:t>
      </w:r>
      <w:r w:rsidR="00706F63" w:rsidRPr="006B6035">
        <w:rPr>
          <w:rFonts w:ascii="Roboto" w:hAnsi="Roboto"/>
          <w:b/>
          <w:szCs w:val="24"/>
        </w:rPr>
        <w:t>2</w:t>
      </w:r>
      <w:r w:rsidRPr="006B6035">
        <w:rPr>
          <w:rFonts w:ascii="Roboto" w:hAnsi="Roboto"/>
          <w:b/>
          <w:szCs w:val="24"/>
        </w:rPr>
        <w:t>. Droit commun.</w:t>
      </w:r>
      <w:r w:rsidR="002937D3" w:rsidRPr="006B6035">
        <w:rPr>
          <w:rFonts w:ascii="Roboto" w:hAnsi="Roboto"/>
          <w:szCs w:val="24"/>
        </w:rPr>
        <w:t xml:space="preserve"> Pour tout ce qui n’</w:t>
      </w:r>
      <w:r w:rsidRPr="006B6035">
        <w:rPr>
          <w:rFonts w:ascii="Roboto" w:hAnsi="Roboto"/>
          <w:szCs w:val="24"/>
        </w:rPr>
        <w:t xml:space="preserve">est pas prévu dans les présents statuts et, le </w:t>
      </w:r>
      <w:r w:rsidR="002937D3" w:rsidRPr="006B6035">
        <w:rPr>
          <w:rFonts w:ascii="Roboto" w:hAnsi="Roboto"/>
          <w:szCs w:val="24"/>
        </w:rPr>
        <w:t>cas échéant, par le règlement d’</w:t>
      </w:r>
      <w:r w:rsidRPr="006B6035">
        <w:rPr>
          <w:rFonts w:ascii="Roboto" w:hAnsi="Roboto"/>
          <w:szCs w:val="24"/>
        </w:rPr>
        <w:t xml:space="preserve">ordre intérieur, il sera référé aux articles </w:t>
      </w:r>
      <w:r w:rsidR="006B6035" w:rsidRPr="006B6035">
        <w:rPr>
          <w:rFonts w:ascii="Roboto" w:hAnsi="Roboto"/>
          <w:szCs w:val="24"/>
        </w:rPr>
        <w:t>811-1 et suivants</w:t>
      </w:r>
      <w:r w:rsidRPr="006B6035">
        <w:rPr>
          <w:rFonts w:ascii="Roboto" w:hAnsi="Roboto"/>
          <w:szCs w:val="24"/>
        </w:rPr>
        <w:t xml:space="preserve"> de la loi </w:t>
      </w:r>
      <w:r w:rsidR="002937D3" w:rsidRPr="006B6035">
        <w:rPr>
          <w:rFonts w:ascii="Roboto" w:hAnsi="Roboto"/>
          <w:szCs w:val="24"/>
        </w:rPr>
        <w:t xml:space="preserve">modifiée </w:t>
      </w:r>
      <w:r w:rsidRPr="006B6035">
        <w:rPr>
          <w:rFonts w:ascii="Roboto" w:hAnsi="Roboto"/>
          <w:szCs w:val="24"/>
        </w:rPr>
        <w:t>du 10 août 1915 concernant les sociétés commerciales et aux autres dispositions légales ou usages régissant la matière concernée.</w:t>
      </w:r>
    </w:p>
    <w:p w14:paraId="6FC85A2B" w14:textId="77777777" w:rsidR="00EF0765" w:rsidRPr="001A600D" w:rsidRDefault="00EF0765" w:rsidP="00B66EA7">
      <w:pPr>
        <w:numPr>
          <w:ilvl w:val="0"/>
          <w:numId w:val="0"/>
        </w:numPr>
        <w:spacing w:before="0"/>
        <w:ind w:left="786" w:hanging="360"/>
        <w:rPr>
          <w:rFonts w:ascii="Roboto" w:hAnsi="Roboto"/>
          <w:szCs w:val="24"/>
        </w:rPr>
      </w:pPr>
    </w:p>
    <w:p w14:paraId="743827A4" w14:textId="77777777" w:rsidR="00482298" w:rsidRPr="001A600D" w:rsidRDefault="00482298" w:rsidP="00B66EA7">
      <w:pPr>
        <w:numPr>
          <w:ilvl w:val="0"/>
          <w:numId w:val="0"/>
        </w:numPr>
        <w:spacing w:before="0"/>
        <w:ind w:left="786" w:hanging="360"/>
        <w:jc w:val="center"/>
        <w:rPr>
          <w:rFonts w:ascii="Roboto" w:hAnsi="Roboto"/>
          <w:b/>
          <w:sz w:val="28"/>
          <w:szCs w:val="28"/>
        </w:rPr>
      </w:pPr>
      <w:r w:rsidRPr="001A600D">
        <w:rPr>
          <w:rFonts w:ascii="Roboto" w:hAnsi="Roboto"/>
          <w:b/>
          <w:sz w:val="28"/>
          <w:szCs w:val="28"/>
        </w:rPr>
        <w:t>Souscription et Libération</w:t>
      </w:r>
    </w:p>
    <w:p w14:paraId="2955C0E1" w14:textId="77777777" w:rsidR="00482298" w:rsidRPr="001A600D" w:rsidRDefault="00482298" w:rsidP="00B66EA7">
      <w:pPr>
        <w:numPr>
          <w:ilvl w:val="0"/>
          <w:numId w:val="0"/>
        </w:numPr>
        <w:spacing w:before="0"/>
        <w:ind w:left="786" w:hanging="360"/>
        <w:rPr>
          <w:rFonts w:ascii="Roboto" w:hAnsi="Roboto"/>
        </w:rPr>
      </w:pPr>
    </w:p>
    <w:p w14:paraId="59D54CC8" w14:textId="77777777" w:rsidR="00482298" w:rsidRPr="001A600D" w:rsidRDefault="00482298" w:rsidP="00B66EA7">
      <w:pPr>
        <w:numPr>
          <w:ilvl w:val="0"/>
          <w:numId w:val="0"/>
        </w:numPr>
        <w:spacing w:before="0"/>
        <w:ind w:left="426"/>
        <w:rPr>
          <w:rFonts w:ascii="Roboto" w:hAnsi="Roboto"/>
        </w:rPr>
      </w:pPr>
      <w:r w:rsidRPr="001A600D">
        <w:rPr>
          <w:rFonts w:ascii="Roboto" w:hAnsi="Roboto"/>
        </w:rPr>
        <w:t>Les statuts de la</w:t>
      </w:r>
      <w:r w:rsidR="00EF0765" w:rsidRPr="001A600D">
        <w:rPr>
          <w:rFonts w:ascii="Roboto" w:hAnsi="Roboto"/>
        </w:rPr>
        <w:t xml:space="preserve"> </w:t>
      </w:r>
      <w:r w:rsidR="00C712D7" w:rsidRPr="001A600D">
        <w:rPr>
          <w:rFonts w:ascii="Roboto" w:hAnsi="Roboto"/>
        </w:rPr>
        <w:t>S</w:t>
      </w:r>
      <w:r w:rsidRPr="001A600D">
        <w:rPr>
          <w:rFonts w:ascii="Roboto" w:hAnsi="Roboto"/>
        </w:rPr>
        <w:t xml:space="preserve">ociété </w:t>
      </w:r>
      <w:r w:rsidR="00C90BEF" w:rsidRPr="001A600D">
        <w:rPr>
          <w:rFonts w:ascii="Roboto" w:hAnsi="Roboto"/>
        </w:rPr>
        <w:t>ayant été arrêté</w:t>
      </w:r>
      <w:r w:rsidR="00EF0765" w:rsidRPr="001A600D">
        <w:rPr>
          <w:rFonts w:ascii="Roboto" w:hAnsi="Roboto"/>
        </w:rPr>
        <w:t>s</w:t>
      </w:r>
      <w:r w:rsidR="00CD76F7" w:rsidRPr="001A600D">
        <w:rPr>
          <w:rFonts w:ascii="Roboto" w:hAnsi="Roboto"/>
        </w:rPr>
        <w:t>,</w:t>
      </w:r>
      <w:r w:rsidR="00EF0765" w:rsidRPr="001A600D">
        <w:rPr>
          <w:rFonts w:ascii="Roboto" w:hAnsi="Roboto"/>
        </w:rPr>
        <w:t xml:space="preserve"> </w:t>
      </w:r>
      <w:r w:rsidR="00606413" w:rsidRPr="001A600D">
        <w:rPr>
          <w:rFonts w:ascii="Roboto" w:hAnsi="Roboto"/>
        </w:rPr>
        <w:t xml:space="preserve">les </w:t>
      </w:r>
      <w:r w:rsidR="00CD76F7" w:rsidRPr="001A600D">
        <w:rPr>
          <w:rFonts w:ascii="Roboto" w:hAnsi="Roboto"/>
        </w:rPr>
        <w:t>Membres Fondateurs</w:t>
      </w:r>
      <w:r w:rsidRPr="001A600D">
        <w:rPr>
          <w:rFonts w:ascii="Roboto" w:hAnsi="Roboto"/>
        </w:rPr>
        <w:t xml:space="preserve"> </w:t>
      </w:r>
      <w:r w:rsidR="00CD76F7" w:rsidRPr="001A600D">
        <w:rPr>
          <w:rFonts w:ascii="Roboto" w:hAnsi="Roboto"/>
        </w:rPr>
        <w:t>souscrivent</w:t>
      </w:r>
      <w:r w:rsidRPr="001A600D">
        <w:rPr>
          <w:rFonts w:ascii="Roboto" w:hAnsi="Roboto"/>
        </w:rPr>
        <w:t xml:space="preserve"> les parts comme suit:</w:t>
      </w:r>
    </w:p>
    <w:p w14:paraId="66EF74B6" w14:textId="7966FFB1" w:rsidR="00482298" w:rsidRDefault="00482298" w:rsidP="00B66EA7">
      <w:pPr>
        <w:numPr>
          <w:ilvl w:val="0"/>
          <w:numId w:val="0"/>
        </w:numPr>
        <w:spacing w:before="0"/>
        <w:ind w:left="786" w:hanging="360"/>
        <w:rPr>
          <w:rFonts w:ascii="Roboto" w:hAnsi="Roboto"/>
        </w:rPr>
      </w:pPr>
    </w:p>
    <w:tbl>
      <w:tblPr>
        <w:tblStyle w:val="TableGrid"/>
        <w:tblW w:w="0" w:type="auto"/>
        <w:tblInd w:w="534"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3990"/>
        <w:gridCol w:w="4502"/>
      </w:tblGrid>
      <w:tr w:rsidR="00E330BD" w:rsidRPr="001A600D" w14:paraId="5F8EB2E9" w14:textId="77777777" w:rsidTr="00343341">
        <w:tc>
          <w:tcPr>
            <w:tcW w:w="4072" w:type="dxa"/>
            <w:shd w:val="clear" w:color="auto" w:fill="548DD4" w:themeFill="text2" w:themeFillTint="99"/>
          </w:tcPr>
          <w:p w14:paraId="77AE1848" w14:textId="5023814B" w:rsidR="00E330BD" w:rsidRPr="00E330BD" w:rsidRDefault="00E330BD" w:rsidP="00E330BD">
            <w:pPr>
              <w:numPr>
                <w:ilvl w:val="0"/>
                <w:numId w:val="0"/>
              </w:numPr>
              <w:spacing w:before="0" w:line="276" w:lineRule="auto"/>
              <w:jc w:val="center"/>
              <w:rPr>
                <w:rFonts w:ascii="Roboto" w:hAnsi="Roboto"/>
                <w:b/>
                <w:color w:val="FFFFFF" w:themeColor="background1"/>
              </w:rPr>
            </w:pPr>
            <w:r w:rsidRPr="004F2430">
              <w:rPr>
                <w:rFonts w:ascii="Roboto" w:hAnsi="Roboto"/>
                <w:b/>
                <w:color w:val="FFFFFF" w:themeColor="background1"/>
              </w:rPr>
              <w:t>Nom et prénom du Membre Fondateur</w:t>
            </w:r>
          </w:p>
        </w:tc>
        <w:tc>
          <w:tcPr>
            <w:tcW w:w="4606" w:type="dxa"/>
            <w:shd w:val="clear" w:color="auto" w:fill="548DD4" w:themeFill="text2" w:themeFillTint="99"/>
          </w:tcPr>
          <w:p w14:paraId="6CE6711F" w14:textId="5909FE4D" w:rsidR="00E330BD" w:rsidRPr="00E330BD" w:rsidRDefault="00E330BD" w:rsidP="00E330BD">
            <w:pPr>
              <w:numPr>
                <w:ilvl w:val="0"/>
                <w:numId w:val="0"/>
              </w:numPr>
              <w:spacing w:before="0" w:line="276" w:lineRule="auto"/>
              <w:jc w:val="center"/>
              <w:rPr>
                <w:rFonts w:ascii="Roboto" w:hAnsi="Roboto"/>
                <w:b/>
                <w:color w:val="FFFFFF" w:themeColor="background1"/>
              </w:rPr>
            </w:pPr>
            <w:r w:rsidRPr="004F2430">
              <w:rPr>
                <w:rFonts w:ascii="Roboto" w:hAnsi="Roboto"/>
                <w:b/>
                <w:color w:val="FFFFFF" w:themeColor="background1"/>
              </w:rPr>
              <w:t>Nombre de parts</w:t>
            </w:r>
          </w:p>
        </w:tc>
      </w:tr>
      <w:tr w:rsidR="00E330BD" w:rsidRPr="001A600D" w14:paraId="5E26C631" w14:textId="77777777" w:rsidTr="00343341">
        <w:tc>
          <w:tcPr>
            <w:tcW w:w="4072" w:type="dxa"/>
            <w:shd w:val="clear" w:color="auto" w:fill="C6D9F1" w:themeFill="text2" w:themeFillTint="33"/>
          </w:tcPr>
          <w:p w14:paraId="00729035" w14:textId="77777777" w:rsidR="00E330BD" w:rsidRPr="001A600D" w:rsidRDefault="00E330BD" w:rsidP="00343341">
            <w:pPr>
              <w:numPr>
                <w:ilvl w:val="0"/>
                <w:numId w:val="0"/>
              </w:numPr>
              <w:spacing w:before="0" w:line="276" w:lineRule="auto"/>
              <w:rPr>
                <w:rFonts w:ascii="Roboto" w:hAnsi="Roboto"/>
              </w:rPr>
            </w:pPr>
          </w:p>
        </w:tc>
        <w:tc>
          <w:tcPr>
            <w:tcW w:w="4606" w:type="dxa"/>
            <w:shd w:val="clear" w:color="auto" w:fill="C6D9F1" w:themeFill="text2" w:themeFillTint="33"/>
          </w:tcPr>
          <w:p w14:paraId="6B134ABB" w14:textId="77777777" w:rsidR="00E330BD" w:rsidRPr="001A600D" w:rsidRDefault="00E330BD" w:rsidP="00343341">
            <w:pPr>
              <w:numPr>
                <w:ilvl w:val="0"/>
                <w:numId w:val="0"/>
              </w:numPr>
              <w:spacing w:before="0" w:line="276" w:lineRule="auto"/>
              <w:rPr>
                <w:rFonts w:ascii="Roboto" w:hAnsi="Roboto"/>
              </w:rPr>
            </w:pPr>
          </w:p>
        </w:tc>
      </w:tr>
      <w:tr w:rsidR="00E330BD" w:rsidRPr="001A600D" w14:paraId="34F1DB87" w14:textId="77777777" w:rsidTr="00343341">
        <w:tc>
          <w:tcPr>
            <w:tcW w:w="4072" w:type="dxa"/>
            <w:shd w:val="clear" w:color="auto" w:fill="8DB3E2" w:themeFill="text2" w:themeFillTint="66"/>
          </w:tcPr>
          <w:p w14:paraId="108E3320" w14:textId="77777777" w:rsidR="00E330BD" w:rsidRPr="001A600D" w:rsidRDefault="00E330BD" w:rsidP="00343341">
            <w:pPr>
              <w:numPr>
                <w:ilvl w:val="0"/>
                <w:numId w:val="0"/>
              </w:numPr>
              <w:spacing w:before="0" w:line="276" w:lineRule="auto"/>
              <w:rPr>
                <w:rFonts w:ascii="Roboto" w:hAnsi="Roboto"/>
              </w:rPr>
            </w:pPr>
          </w:p>
        </w:tc>
        <w:tc>
          <w:tcPr>
            <w:tcW w:w="4606" w:type="dxa"/>
            <w:shd w:val="clear" w:color="auto" w:fill="8DB3E2" w:themeFill="text2" w:themeFillTint="66"/>
          </w:tcPr>
          <w:p w14:paraId="4F596E86" w14:textId="77777777" w:rsidR="00E330BD" w:rsidRPr="001A600D" w:rsidRDefault="00E330BD" w:rsidP="00343341">
            <w:pPr>
              <w:numPr>
                <w:ilvl w:val="0"/>
                <w:numId w:val="0"/>
              </w:numPr>
              <w:spacing w:before="0" w:line="276" w:lineRule="auto"/>
              <w:rPr>
                <w:rFonts w:ascii="Roboto" w:hAnsi="Roboto"/>
              </w:rPr>
            </w:pPr>
          </w:p>
        </w:tc>
      </w:tr>
      <w:tr w:rsidR="00E330BD" w:rsidRPr="001A600D" w14:paraId="2C94D35D" w14:textId="77777777" w:rsidTr="00343341">
        <w:tc>
          <w:tcPr>
            <w:tcW w:w="4072" w:type="dxa"/>
            <w:shd w:val="clear" w:color="auto" w:fill="C6D9F1" w:themeFill="text2" w:themeFillTint="33"/>
          </w:tcPr>
          <w:p w14:paraId="3D7FA382" w14:textId="77777777" w:rsidR="00E330BD" w:rsidRPr="001A600D" w:rsidRDefault="00E330BD" w:rsidP="00343341">
            <w:pPr>
              <w:numPr>
                <w:ilvl w:val="0"/>
                <w:numId w:val="0"/>
              </w:numPr>
              <w:spacing w:before="0" w:line="276" w:lineRule="auto"/>
              <w:rPr>
                <w:rFonts w:ascii="Roboto" w:hAnsi="Roboto"/>
              </w:rPr>
            </w:pPr>
          </w:p>
        </w:tc>
        <w:tc>
          <w:tcPr>
            <w:tcW w:w="4606" w:type="dxa"/>
            <w:shd w:val="clear" w:color="auto" w:fill="C6D9F1" w:themeFill="text2" w:themeFillTint="33"/>
          </w:tcPr>
          <w:p w14:paraId="5C7C6E00" w14:textId="77777777" w:rsidR="00E330BD" w:rsidRPr="001A600D" w:rsidRDefault="00E330BD" w:rsidP="00343341">
            <w:pPr>
              <w:numPr>
                <w:ilvl w:val="0"/>
                <w:numId w:val="0"/>
              </w:numPr>
              <w:spacing w:before="0" w:line="276" w:lineRule="auto"/>
              <w:rPr>
                <w:rFonts w:ascii="Roboto" w:hAnsi="Roboto"/>
              </w:rPr>
            </w:pPr>
          </w:p>
        </w:tc>
      </w:tr>
      <w:tr w:rsidR="00E330BD" w:rsidRPr="001A600D" w14:paraId="11AA8BCE" w14:textId="77777777" w:rsidTr="00343341">
        <w:tc>
          <w:tcPr>
            <w:tcW w:w="4072" w:type="dxa"/>
            <w:shd w:val="clear" w:color="auto" w:fill="8DB3E2" w:themeFill="text2" w:themeFillTint="66"/>
          </w:tcPr>
          <w:p w14:paraId="647D56B2" w14:textId="77777777" w:rsidR="00E330BD" w:rsidRPr="001A600D" w:rsidRDefault="00E330BD" w:rsidP="00343341">
            <w:pPr>
              <w:numPr>
                <w:ilvl w:val="0"/>
                <w:numId w:val="0"/>
              </w:numPr>
              <w:spacing w:before="0" w:line="276" w:lineRule="auto"/>
              <w:rPr>
                <w:rFonts w:ascii="Roboto" w:hAnsi="Roboto"/>
              </w:rPr>
            </w:pPr>
          </w:p>
        </w:tc>
        <w:tc>
          <w:tcPr>
            <w:tcW w:w="4606" w:type="dxa"/>
            <w:shd w:val="clear" w:color="auto" w:fill="8DB3E2" w:themeFill="text2" w:themeFillTint="66"/>
          </w:tcPr>
          <w:p w14:paraId="2B590892" w14:textId="77777777" w:rsidR="00E330BD" w:rsidRPr="001A600D" w:rsidRDefault="00E330BD" w:rsidP="00343341">
            <w:pPr>
              <w:numPr>
                <w:ilvl w:val="0"/>
                <w:numId w:val="0"/>
              </w:numPr>
              <w:spacing w:before="0" w:line="276" w:lineRule="auto"/>
              <w:rPr>
                <w:rFonts w:ascii="Roboto" w:hAnsi="Roboto"/>
              </w:rPr>
            </w:pPr>
          </w:p>
        </w:tc>
      </w:tr>
      <w:tr w:rsidR="00E330BD" w:rsidRPr="001A600D" w14:paraId="42D77C1F" w14:textId="77777777" w:rsidTr="00343341">
        <w:tc>
          <w:tcPr>
            <w:tcW w:w="4072" w:type="dxa"/>
            <w:shd w:val="clear" w:color="auto" w:fill="C6D9F1" w:themeFill="text2" w:themeFillTint="33"/>
          </w:tcPr>
          <w:p w14:paraId="56C20B3E" w14:textId="77777777" w:rsidR="00E330BD" w:rsidRPr="001A600D" w:rsidRDefault="00E330BD" w:rsidP="00343341">
            <w:pPr>
              <w:numPr>
                <w:ilvl w:val="0"/>
                <w:numId w:val="0"/>
              </w:numPr>
              <w:spacing w:before="0" w:line="276" w:lineRule="auto"/>
              <w:rPr>
                <w:rFonts w:ascii="Roboto" w:hAnsi="Roboto"/>
              </w:rPr>
            </w:pPr>
          </w:p>
        </w:tc>
        <w:tc>
          <w:tcPr>
            <w:tcW w:w="4606" w:type="dxa"/>
            <w:shd w:val="clear" w:color="auto" w:fill="C6D9F1" w:themeFill="text2" w:themeFillTint="33"/>
          </w:tcPr>
          <w:p w14:paraId="1F48B1BE" w14:textId="77777777" w:rsidR="00E330BD" w:rsidRPr="001A600D" w:rsidRDefault="00E330BD" w:rsidP="00343341">
            <w:pPr>
              <w:numPr>
                <w:ilvl w:val="0"/>
                <w:numId w:val="0"/>
              </w:numPr>
              <w:spacing w:before="0" w:line="276" w:lineRule="auto"/>
              <w:rPr>
                <w:rFonts w:ascii="Roboto" w:hAnsi="Roboto"/>
              </w:rPr>
            </w:pPr>
          </w:p>
        </w:tc>
      </w:tr>
      <w:tr w:rsidR="00E330BD" w:rsidRPr="001A600D" w14:paraId="4F5DCB8D" w14:textId="77777777" w:rsidTr="00E330BD">
        <w:tc>
          <w:tcPr>
            <w:tcW w:w="4072" w:type="dxa"/>
            <w:shd w:val="clear" w:color="auto" w:fill="548DD4" w:themeFill="text2" w:themeFillTint="99"/>
          </w:tcPr>
          <w:p w14:paraId="38EC2B27" w14:textId="5C903FD9" w:rsidR="00E330BD" w:rsidRPr="00E330BD" w:rsidRDefault="00E330BD" w:rsidP="00E330BD">
            <w:pPr>
              <w:numPr>
                <w:ilvl w:val="0"/>
                <w:numId w:val="0"/>
              </w:numPr>
              <w:spacing w:before="0" w:line="276" w:lineRule="auto"/>
              <w:jc w:val="right"/>
              <w:rPr>
                <w:rFonts w:ascii="Roboto" w:hAnsi="Roboto"/>
                <w:b/>
                <w:bCs/>
                <w:color w:val="FFFFFF" w:themeColor="background1"/>
              </w:rPr>
            </w:pPr>
            <w:r w:rsidRPr="00E330BD">
              <w:rPr>
                <w:rFonts w:ascii="Roboto" w:hAnsi="Roboto"/>
                <w:b/>
                <w:bCs/>
                <w:color w:val="FFFFFF" w:themeColor="background1"/>
              </w:rPr>
              <w:t>Total :</w:t>
            </w:r>
          </w:p>
        </w:tc>
        <w:tc>
          <w:tcPr>
            <w:tcW w:w="4606" w:type="dxa"/>
            <w:shd w:val="clear" w:color="auto" w:fill="548DD4" w:themeFill="text2" w:themeFillTint="99"/>
          </w:tcPr>
          <w:p w14:paraId="01059CD2" w14:textId="77777777" w:rsidR="00E330BD" w:rsidRPr="00E330BD" w:rsidRDefault="00E330BD" w:rsidP="00E330BD">
            <w:pPr>
              <w:numPr>
                <w:ilvl w:val="0"/>
                <w:numId w:val="0"/>
              </w:numPr>
              <w:spacing w:before="0" w:line="276" w:lineRule="auto"/>
              <w:jc w:val="right"/>
              <w:rPr>
                <w:rFonts w:ascii="Roboto" w:hAnsi="Roboto"/>
                <w:color w:val="FFFFFF" w:themeColor="background1"/>
              </w:rPr>
            </w:pPr>
          </w:p>
        </w:tc>
      </w:tr>
    </w:tbl>
    <w:p w14:paraId="42962E1C" w14:textId="1673B188" w:rsidR="00E330BD" w:rsidRDefault="00E330BD" w:rsidP="00B66EA7">
      <w:pPr>
        <w:numPr>
          <w:ilvl w:val="0"/>
          <w:numId w:val="0"/>
        </w:numPr>
        <w:spacing w:before="0"/>
        <w:ind w:left="786" w:hanging="360"/>
        <w:rPr>
          <w:rFonts w:ascii="Roboto" w:hAnsi="Roboto"/>
        </w:rPr>
      </w:pPr>
    </w:p>
    <w:p w14:paraId="46502A8C" w14:textId="77777777" w:rsidR="00E330BD" w:rsidRDefault="00482298" w:rsidP="00B66EA7">
      <w:pPr>
        <w:numPr>
          <w:ilvl w:val="0"/>
          <w:numId w:val="0"/>
        </w:numPr>
        <w:spacing w:before="0"/>
        <w:ind w:left="426"/>
        <w:rPr>
          <w:rFonts w:ascii="Roboto" w:hAnsi="Roboto"/>
        </w:rPr>
      </w:pPr>
      <w:r w:rsidRPr="001A600D">
        <w:rPr>
          <w:rFonts w:ascii="Roboto" w:hAnsi="Roboto"/>
        </w:rPr>
        <w:t xml:space="preserve">Toutes ces parts ont été intégralement libérées par des versements en espèces, de sorte que la somme de </w:t>
      </w:r>
      <w:r w:rsidR="00FA36D9" w:rsidRPr="001A600D">
        <w:rPr>
          <w:rFonts w:ascii="Roboto" w:hAnsi="Roboto"/>
        </w:rPr>
        <w:t>[</w:t>
      </w:r>
      <w:r w:rsidR="00FA36D9" w:rsidRPr="001A600D">
        <w:rPr>
          <w:rFonts w:ascii="Times New Roman" w:hAnsi="Times New Roman"/>
        </w:rPr>
        <w:t>●</w:t>
      </w:r>
      <w:r w:rsidR="00FA36D9" w:rsidRPr="001A600D">
        <w:rPr>
          <w:rFonts w:ascii="Roboto" w:hAnsi="Roboto"/>
        </w:rPr>
        <w:t>]</w:t>
      </w:r>
      <w:r w:rsidRPr="001A600D">
        <w:rPr>
          <w:rFonts w:ascii="Roboto" w:hAnsi="Roboto"/>
        </w:rPr>
        <w:t xml:space="preserve"> euros se trouve dès maintenant à la libre disposition de la </w:t>
      </w:r>
      <w:r w:rsidR="00C712D7" w:rsidRPr="001A600D">
        <w:rPr>
          <w:rFonts w:ascii="Roboto" w:hAnsi="Roboto"/>
        </w:rPr>
        <w:t>S</w:t>
      </w:r>
      <w:r w:rsidRPr="001A600D">
        <w:rPr>
          <w:rFonts w:ascii="Roboto" w:hAnsi="Roboto"/>
        </w:rPr>
        <w:t>ociété</w:t>
      </w:r>
      <w:r w:rsidR="00E330BD">
        <w:rPr>
          <w:rFonts w:ascii="Roboto" w:hAnsi="Roboto"/>
        </w:rPr>
        <w:t>.</w:t>
      </w:r>
    </w:p>
    <w:p w14:paraId="368F063E" w14:textId="77777777" w:rsidR="00482298" w:rsidRPr="001A600D" w:rsidRDefault="00482298" w:rsidP="00B66EA7">
      <w:pPr>
        <w:numPr>
          <w:ilvl w:val="0"/>
          <w:numId w:val="0"/>
        </w:numPr>
        <w:spacing w:before="0"/>
        <w:ind w:left="786" w:hanging="360"/>
        <w:rPr>
          <w:rFonts w:ascii="Roboto" w:hAnsi="Roboto"/>
        </w:rPr>
      </w:pPr>
    </w:p>
    <w:p w14:paraId="27EF4793" w14:textId="77777777" w:rsidR="00482298" w:rsidRPr="001A600D" w:rsidRDefault="009B77B5" w:rsidP="00B66EA7">
      <w:pPr>
        <w:numPr>
          <w:ilvl w:val="0"/>
          <w:numId w:val="0"/>
        </w:numPr>
        <w:spacing w:before="0"/>
        <w:ind w:left="786" w:hanging="360"/>
        <w:jc w:val="center"/>
        <w:rPr>
          <w:rFonts w:ascii="Roboto" w:hAnsi="Roboto"/>
          <w:b/>
          <w:sz w:val="28"/>
          <w:szCs w:val="28"/>
        </w:rPr>
      </w:pPr>
      <w:r w:rsidRPr="001A600D">
        <w:rPr>
          <w:rFonts w:ascii="Roboto" w:hAnsi="Roboto"/>
          <w:b/>
          <w:sz w:val="28"/>
          <w:szCs w:val="28"/>
        </w:rPr>
        <w:t>Assemblée Générale</w:t>
      </w:r>
      <w:r w:rsidR="00482298" w:rsidRPr="001A600D">
        <w:rPr>
          <w:rFonts w:ascii="Roboto" w:hAnsi="Roboto"/>
          <w:b/>
          <w:sz w:val="28"/>
          <w:szCs w:val="28"/>
        </w:rPr>
        <w:t xml:space="preserve"> extraordinaire</w:t>
      </w:r>
    </w:p>
    <w:p w14:paraId="21999E15" w14:textId="77777777" w:rsidR="00482298" w:rsidRPr="001A600D" w:rsidRDefault="00482298" w:rsidP="00B66EA7">
      <w:pPr>
        <w:numPr>
          <w:ilvl w:val="0"/>
          <w:numId w:val="0"/>
        </w:numPr>
        <w:spacing w:before="0"/>
        <w:ind w:left="786" w:hanging="360"/>
        <w:rPr>
          <w:rFonts w:ascii="Roboto" w:hAnsi="Roboto"/>
        </w:rPr>
      </w:pPr>
    </w:p>
    <w:p w14:paraId="1D5250A4" w14:textId="77777777" w:rsidR="00482298" w:rsidRPr="001A600D" w:rsidRDefault="00482298" w:rsidP="00B66EA7">
      <w:pPr>
        <w:numPr>
          <w:ilvl w:val="0"/>
          <w:numId w:val="0"/>
        </w:numPr>
        <w:spacing w:before="0"/>
        <w:ind w:left="426"/>
        <w:rPr>
          <w:rFonts w:ascii="Roboto" w:hAnsi="Roboto"/>
        </w:rPr>
      </w:pPr>
      <w:r w:rsidRPr="001A600D">
        <w:rPr>
          <w:rFonts w:ascii="Roboto" w:hAnsi="Roboto"/>
        </w:rPr>
        <w:t xml:space="preserve">Les </w:t>
      </w:r>
      <w:r w:rsidR="00CD76F7" w:rsidRPr="001A600D">
        <w:rPr>
          <w:rFonts w:ascii="Roboto" w:hAnsi="Roboto"/>
        </w:rPr>
        <w:t>Membres Fondateurs</w:t>
      </w:r>
      <w:r w:rsidRPr="001A600D">
        <w:rPr>
          <w:rFonts w:ascii="Roboto" w:hAnsi="Roboto"/>
        </w:rPr>
        <w:t xml:space="preserve">, représentant la totalité du capital souscrit et se considérant comme dûment convoqués, ont ensuite pris en </w:t>
      </w:r>
      <w:r w:rsidR="009B77B5" w:rsidRPr="001A600D">
        <w:rPr>
          <w:rFonts w:ascii="Roboto" w:hAnsi="Roboto"/>
        </w:rPr>
        <w:t>Assemblée Générale</w:t>
      </w:r>
      <w:r w:rsidRPr="001A600D">
        <w:rPr>
          <w:rFonts w:ascii="Roboto" w:hAnsi="Roboto"/>
        </w:rPr>
        <w:t xml:space="preserve"> extraordinaire les résolutions suivantes:</w:t>
      </w:r>
    </w:p>
    <w:p w14:paraId="79EC6237" w14:textId="77777777" w:rsidR="00482298" w:rsidRPr="001A600D" w:rsidRDefault="00482298" w:rsidP="00B66EA7">
      <w:pPr>
        <w:numPr>
          <w:ilvl w:val="0"/>
          <w:numId w:val="0"/>
        </w:numPr>
        <w:spacing w:before="0"/>
        <w:ind w:left="786" w:hanging="360"/>
        <w:rPr>
          <w:rFonts w:ascii="Roboto" w:hAnsi="Roboto"/>
        </w:rPr>
      </w:pPr>
    </w:p>
    <w:p w14:paraId="7C80D27C" w14:textId="77777777" w:rsidR="00482298" w:rsidRPr="001A600D" w:rsidRDefault="00482298" w:rsidP="00B66EA7">
      <w:pPr>
        <w:numPr>
          <w:ilvl w:val="0"/>
          <w:numId w:val="0"/>
        </w:numPr>
        <w:spacing w:before="0"/>
        <w:ind w:left="786" w:hanging="360"/>
        <w:rPr>
          <w:rFonts w:ascii="Roboto" w:hAnsi="Roboto"/>
        </w:rPr>
      </w:pPr>
      <w:r w:rsidRPr="001A600D">
        <w:rPr>
          <w:rFonts w:ascii="Roboto" w:hAnsi="Roboto"/>
        </w:rPr>
        <w:t xml:space="preserve">1. Le siège social de la société est fixé à </w:t>
      </w:r>
      <w:r w:rsidR="00805BE1" w:rsidRPr="001A600D">
        <w:rPr>
          <w:rFonts w:ascii="Roboto" w:hAnsi="Roboto"/>
        </w:rPr>
        <w:t>[</w:t>
      </w:r>
      <w:r w:rsidR="00071E44" w:rsidRPr="001A600D">
        <w:rPr>
          <w:rFonts w:ascii="Times New Roman" w:hAnsi="Times New Roman"/>
        </w:rPr>
        <w:t>●</w:t>
      </w:r>
      <w:r w:rsidR="00805BE1" w:rsidRPr="001A600D">
        <w:rPr>
          <w:rFonts w:ascii="Roboto" w:hAnsi="Roboto"/>
        </w:rPr>
        <w:t>]</w:t>
      </w:r>
      <w:r w:rsidRPr="001A600D">
        <w:rPr>
          <w:rFonts w:ascii="Roboto" w:hAnsi="Roboto"/>
        </w:rPr>
        <w:t>.</w:t>
      </w:r>
    </w:p>
    <w:p w14:paraId="7517DEA6" w14:textId="77777777" w:rsidR="00482298" w:rsidRPr="001A600D" w:rsidRDefault="00482298" w:rsidP="00B66EA7">
      <w:pPr>
        <w:numPr>
          <w:ilvl w:val="0"/>
          <w:numId w:val="0"/>
        </w:numPr>
        <w:spacing w:before="0"/>
        <w:ind w:left="786" w:hanging="360"/>
        <w:rPr>
          <w:rFonts w:ascii="Roboto" w:hAnsi="Roboto"/>
        </w:rPr>
      </w:pPr>
    </w:p>
    <w:p w14:paraId="2FC56D08" w14:textId="77777777" w:rsidR="00482298" w:rsidRPr="001A600D" w:rsidRDefault="00482298" w:rsidP="00B66EA7">
      <w:pPr>
        <w:numPr>
          <w:ilvl w:val="0"/>
          <w:numId w:val="0"/>
        </w:numPr>
        <w:spacing w:before="0"/>
        <w:ind w:left="786" w:hanging="360"/>
        <w:rPr>
          <w:rFonts w:ascii="Roboto" w:hAnsi="Roboto"/>
        </w:rPr>
      </w:pPr>
      <w:r w:rsidRPr="001A600D">
        <w:rPr>
          <w:rFonts w:ascii="Roboto" w:hAnsi="Roboto"/>
        </w:rPr>
        <w:t xml:space="preserve">2. Le nombre d'administrateurs est fixé à </w:t>
      </w:r>
      <w:r w:rsidR="00805BE1" w:rsidRPr="001A600D">
        <w:rPr>
          <w:rFonts w:ascii="Roboto" w:hAnsi="Roboto"/>
        </w:rPr>
        <w:t>[</w:t>
      </w:r>
      <w:r w:rsidR="00071E44" w:rsidRPr="001A600D">
        <w:rPr>
          <w:rFonts w:ascii="Times New Roman" w:hAnsi="Times New Roman"/>
        </w:rPr>
        <w:t>●</w:t>
      </w:r>
      <w:r w:rsidR="00805BE1" w:rsidRPr="001A600D">
        <w:rPr>
          <w:rFonts w:ascii="Roboto" w:hAnsi="Roboto"/>
        </w:rPr>
        <w:t>]</w:t>
      </w:r>
      <w:r w:rsidRPr="001A600D">
        <w:rPr>
          <w:rFonts w:ascii="Roboto" w:hAnsi="Roboto"/>
        </w:rPr>
        <w:t>.</w:t>
      </w:r>
    </w:p>
    <w:p w14:paraId="43F4A6F2" w14:textId="77777777" w:rsidR="00482298" w:rsidRPr="001A600D" w:rsidRDefault="00482298" w:rsidP="00B66EA7">
      <w:pPr>
        <w:numPr>
          <w:ilvl w:val="0"/>
          <w:numId w:val="0"/>
        </w:numPr>
        <w:spacing w:before="0"/>
        <w:ind w:left="786" w:hanging="360"/>
        <w:rPr>
          <w:rFonts w:ascii="Roboto" w:hAnsi="Roboto"/>
        </w:rPr>
      </w:pPr>
    </w:p>
    <w:p w14:paraId="1BB55FFE" w14:textId="77777777" w:rsidR="00482298" w:rsidRPr="001A600D" w:rsidRDefault="00482298" w:rsidP="00B66EA7">
      <w:pPr>
        <w:numPr>
          <w:ilvl w:val="0"/>
          <w:numId w:val="0"/>
        </w:numPr>
        <w:spacing w:before="0"/>
        <w:ind w:left="786" w:hanging="360"/>
        <w:rPr>
          <w:rFonts w:ascii="Roboto" w:hAnsi="Roboto"/>
        </w:rPr>
      </w:pPr>
      <w:r w:rsidRPr="001A600D">
        <w:rPr>
          <w:rFonts w:ascii="Roboto" w:hAnsi="Roboto"/>
        </w:rPr>
        <w:t>3. Sont nommés administrateurs de la société</w:t>
      </w:r>
      <w:r w:rsidR="00FA36D9" w:rsidRPr="001A600D">
        <w:rPr>
          <w:rFonts w:ascii="Roboto" w:hAnsi="Roboto"/>
        </w:rPr>
        <w:t xml:space="preserve"> pour une durée de six ans</w:t>
      </w:r>
      <w:r w:rsidRPr="001A600D">
        <w:rPr>
          <w:rFonts w:ascii="Roboto" w:hAnsi="Roboto"/>
        </w:rPr>
        <w:t>:</w:t>
      </w:r>
    </w:p>
    <w:p w14:paraId="18305118" w14:textId="77777777" w:rsidR="00482298" w:rsidRPr="001A600D" w:rsidRDefault="00482298" w:rsidP="00B66EA7">
      <w:pPr>
        <w:numPr>
          <w:ilvl w:val="0"/>
          <w:numId w:val="0"/>
        </w:numPr>
        <w:spacing w:before="0"/>
        <w:ind w:left="786" w:hanging="360"/>
        <w:rPr>
          <w:rFonts w:ascii="Roboto" w:hAnsi="Roboto"/>
        </w:rPr>
      </w:pPr>
    </w:p>
    <w:p w14:paraId="10A3B394" w14:textId="77777777" w:rsidR="00482298" w:rsidRPr="001A600D" w:rsidRDefault="00805BE1" w:rsidP="00B66EA7">
      <w:pPr>
        <w:numPr>
          <w:ilvl w:val="0"/>
          <w:numId w:val="0"/>
        </w:numPr>
        <w:spacing w:before="0"/>
        <w:ind w:left="786" w:hanging="360"/>
        <w:rPr>
          <w:rFonts w:ascii="Roboto" w:hAnsi="Roboto"/>
        </w:rPr>
      </w:pPr>
      <w:r w:rsidRPr="001A600D">
        <w:rPr>
          <w:rFonts w:ascii="Roboto" w:hAnsi="Roboto"/>
        </w:rPr>
        <w:t>[</w:t>
      </w:r>
      <w:r w:rsidR="00071E44" w:rsidRPr="001A600D">
        <w:rPr>
          <w:rFonts w:ascii="Times New Roman" w:hAnsi="Times New Roman"/>
        </w:rPr>
        <w:t>●</w:t>
      </w:r>
      <w:r w:rsidRPr="001A600D">
        <w:rPr>
          <w:rFonts w:ascii="Roboto" w:hAnsi="Roboto"/>
        </w:rPr>
        <w:t>]</w:t>
      </w:r>
    </w:p>
    <w:p w14:paraId="732CEE88" w14:textId="77777777" w:rsidR="00482298" w:rsidRPr="001A600D" w:rsidRDefault="00482298" w:rsidP="00B66EA7">
      <w:pPr>
        <w:numPr>
          <w:ilvl w:val="0"/>
          <w:numId w:val="0"/>
        </w:numPr>
        <w:spacing w:before="0"/>
        <w:ind w:left="786" w:hanging="360"/>
        <w:rPr>
          <w:rFonts w:ascii="Roboto" w:hAnsi="Roboto"/>
        </w:rPr>
      </w:pPr>
    </w:p>
    <w:p w14:paraId="1DC7D956" w14:textId="77777777" w:rsidR="00FA36D9" w:rsidRPr="001A600D" w:rsidRDefault="00482298" w:rsidP="00B66EA7">
      <w:pPr>
        <w:numPr>
          <w:ilvl w:val="0"/>
          <w:numId w:val="0"/>
        </w:numPr>
        <w:spacing w:before="0"/>
        <w:ind w:left="786" w:hanging="360"/>
        <w:rPr>
          <w:rFonts w:ascii="Roboto" w:hAnsi="Roboto"/>
        </w:rPr>
      </w:pPr>
      <w:r w:rsidRPr="001A600D">
        <w:rPr>
          <w:rFonts w:ascii="Roboto" w:hAnsi="Roboto"/>
        </w:rPr>
        <w:t xml:space="preserve">4. </w:t>
      </w:r>
      <w:r w:rsidR="008E6742" w:rsidRPr="001A600D">
        <w:rPr>
          <w:rFonts w:ascii="Roboto" w:hAnsi="Roboto"/>
        </w:rPr>
        <w:t>Le nombre des commissaires aux comptes</w:t>
      </w:r>
      <w:r w:rsidR="00FA36D9" w:rsidRPr="001A600D">
        <w:rPr>
          <w:rFonts w:ascii="Roboto" w:hAnsi="Roboto"/>
        </w:rPr>
        <w:t xml:space="preserve"> est fixé à un.</w:t>
      </w:r>
    </w:p>
    <w:p w14:paraId="16E96A86" w14:textId="77777777" w:rsidR="00FA36D9" w:rsidRPr="001A600D" w:rsidRDefault="00FA36D9" w:rsidP="00B66EA7">
      <w:pPr>
        <w:numPr>
          <w:ilvl w:val="0"/>
          <w:numId w:val="0"/>
        </w:numPr>
        <w:spacing w:before="0"/>
        <w:ind w:left="786" w:hanging="360"/>
        <w:rPr>
          <w:rFonts w:ascii="Roboto" w:hAnsi="Roboto"/>
        </w:rPr>
      </w:pPr>
    </w:p>
    <w:p w14:paraId="13A84596" w14:textId="77777777" w:rsidR="00482298" w:rsidRPr="001A600D" w:rsidRDefault="00FA36D9" w:rsidP="00B66EA7">
      <w:pPr>
        <w:numPr>
          <w:ilvl w:val="0"/>
          <w:numId w:val="0"/>
        </w:numPr>
        <w:spacing w:before="0"/>
        <w:ind w:left="786" w:hanging="360"/>
        <w:rPr>
          <w:rFonts w:ascii="Roboto" w:hAnsi="Roboto"/>
        </w:rPr>
      </w:pPr>
      <w:r w:rsidRPr="001A600D">
        <w:rPr>
          <w:rFonts w:ascii="Roboto" w:hAnsi="Roboto"/>
        </w:rPr>
        <w:t>Est nommé commissaire aux comptes pour une durée de six ans:</w:t>
      </w:r>
    </w:p>
    <w:p w14:paraId="39825A18" w14:textId="77777777" w:rsidR="00FA36D9" w:rsidRPr="001A600D" w:rsidRDefault="00FA36D9" w:rsidP="00B66EA7">
      <w:pPr>
        <w:numPr>
          <w:ilvl w:val="0"/>
          <w:numId w:val="0"/>
        </w:numPr>
        <w:spacing w:before="0"/>
        <w:ind w:left="786" w:hanging="360"/>
        <w:rPr>
          <w:rFonts w:ascii="Roboto" w:hAnsi="Roboto"/>
        </w:rPr>
      </w:pPr>
    </w:p>
    <w:p w14:paraId="58C712F3" w14:textId="77777777" w:rsidR="00071E44" w:rsidRDefault="00071E44" w:rsidP="00B66EA7">
      <w:pPr>
        <w:numPr>
          <w:ilvl w:val="0"/>
          <w:numId w:val="0"/>
        </w:numPr>
        <w:spacing w:before="0"/>
        <w:ind w:left="786" w:hanging="360"/>
        <w:rPr>
          <w:rFonts w:ascii="Roboto" w:hAnsi="Roboto"/>
        </w:rPr>
      </w:pPr>
      <w:r w:rsidRPr="001A600D">
        <w:rPr>
          <w:rFonts w:ascii="Roboto" w:hAnsi="Roboto"/>
        </w:rPr>
        <w:t>[</w:t>
      </w:r>
      <w:r w:rsidRPr="001A600D">
        <w:rPr>
          <w:rFonts w:ascii="Times New Roman" w:hAnsi="Times New Roman"/>
        </w:rPr>
        <w:t>●</w:t>
      </w:r>
      <w:r w:rsidRPr="001A600D">
        <w:rPr>
          <w:rFonts w:ascii="Roboto" w:hAnsi="Roboto"/>
        </w:rPr>
        <w:t>]</w:t>
      </w:r>
    </w:p>
    <w:p w14:paraId="488D6C09" w14:textId="77777777" w:rsidR="00751C00" w:rsidRDefault="00751C00" w:rsidP="00B66EA7">
      <w:pPr>
        <w:numPr>
          <w:ilvl w:val="0"/>
          <w:numId w:val="0"/>
        </w:numPr>
        <w:spacing w:before="0"/>
        <w:ind w:left="786" w:hanging="360"/>
        <w:rPr>
          <w:rFonts w:ascii="Roboto" w:hAnsi="Roboto"/>
        </w:rPr>
      </w:pPr>
    </w:p>
    <w:p w14:paraId="3B03DA33" w14:textId="38C173B3" w:rsidR="00751C00" w:rsidRPr="001A600D" w:rsidRDefault="00751C00" w:rsidP="00B66EA7">
      <w:pPr>
        <w:numPr>
          <w:ilvl w:val="0"/>
          <w:numId w:val="0"/>
        </w:numPr>
        <w:spacing w:before="0"/>
        <w:ind w:left="786" w:hanging="360"/>
        <w:rPr>
          <w:rFonts w:ascii="Roboto" w:hAnsi="Roboto"/>
        </w:rPr>
      </w:pPr>
      <w:r>
        <w:rPr>
          <w:rFonts w:ascii="Roboto" w:hAnsi="Roboto"/>
        </w:rPr>
        <w:lastRenderedPageBreak/>
        <w:t xml:space="preserve">5. </w:t>
      </w:r>
      <w:r>
        <w:rPr>
          <w:rFonts w:ascii="Roboto" w:hAnsi="Roboto"/>
          <w:szCs w:val="24"/>
        </w:rPr>
        <w:t>Le partage de l’énergie produite au sein de la communauté énergétique sera opéré selon un modèle de répartition simple.</w:t>
      </w:r>
    </w:p>
    <w:p w14:paraId="682ED203" w14:textId="77777777" w:rsidR="008E6742" w:rsidRPr="001A600D" w:rsidRDefault="008E6742" w:rsidP="00B66EA7">
      <w:pPr>
        <w:numPr>
          <w:ilvl w:val="0"/>
          <w:numId w:val="0"/>
        </w:numPr>
        <w:spacing w:before="0"/>
        <w:rPr>
          <w:rFonts w:ascii="Roboto" w:hAnsi="Roboto"/>
        </w:rPr>
      </w:pPr>
    </w:p>
    <w:tbl>
      <w:tblPr>
        <w:tblStyle w:val="TableGrid"/>
        <w:tblW w:w="0" w:type="auto"/>
        <w:tblInd w:w="534"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3988"/>
        <w:gridCol w:w="4504"/>
      </w:tblGrid>
      <w:tr w:rsidR="008E6742" w:rsidRPr="001A600D" w14:paraId="6658FCBA" w14:textId="77777777" w:rsidTr="00E330BD">
        <w:tc>
          <w:tcPr>
            <w:tcW w:w="4072" w:type="dxa"/>
            <w:shd w:val="clear" w:color="auto" w:fill="548DD4" w:themeFill="text2" w:themeFillTint="99"/>
          </w:tcPr>
          <w:p w14:paraId="673B9FD8" w14:textId="77777777" w:rsidR="008E6742" w:rsidRPr="00E330BD" w:rsidRDefault="008E6742" w:rsidP="00B66EA7">
            <w:pPr>
              <w:numPr>
                <w:ilvl w:val="0"/>
                <w:numId w:val="0"/>
              </w:numPr>
              <w:spacing w:before="0" w:line="276" w:lineRule="auto"/>
              <w:jc w:val="center"/>
              <w:rPr>
                <w:rFonts w:ascii="Roboto" w:hAnsi="Roboto"/>
                <w:b/>
                <w:color w:val="FFFFFF" w:themeColor="background1"/>
              </w:rPr>
            </w:pPr>
            <w:r w:rsidRPr="00E330BD">
              <w:rPr>
                <w:rFonts w:ascii="Roboto" w:hAnsi="Roboto"/>
                <w:b/>
                <w:color w:val="FFFFFF" w:themeColor="background1"/>
              </w:rPr>
              <w:t>Nom et prénom du Membre Fondateur</w:t>
            </w:r>
          </w:p>
        </w:tc>
        <w:tc>
          <w:tcPr>
            <w:tcW w:w="4606" w:type="dxa"/>
            <w:shd w:val="clear" w:color="auto" w:fill="548DD4" w:themeFill="text2" w:themeFillTint="99"/>
          </w:tcPr>
          <w:p w14:paraId="75700ABD" w14:textId="77777777" w:rsidR="008E6742" w:rsidRPr="00E330BD" w:rsidRDefault="008E6742" w:rsidP="00B66EA7">
            <w:pPr>
              <w:numPr>
                <w:ilvl w:val="0"/>
                <w:numId w:val="0"/>
              </w:numPr>
              <w:spacing w:before="0" w:line="276" w:lineRule="auto"/>
              <w:jc w:val="center"/>
              <w:rPr>
                <w:rFonts w:ascii="Roboto" w:hAnsi="Roboto"/>
                <w:b/>
                <w:color w:val="FFFFFF" w:themeColor="background1"/>
              </w:rPr>
            </w:pPr>
            <w:r w:rsidRPr="00E330BD">
              <w:rPr>
                <w:rFonts w:ascii="Roboto" w:hAnsi="Roboto"/>
                <w:b/>
                <w:color w:val="FFFFFF" w:themeColor="background1"/>
              </w:rPr>
              <w:t>Signature</w:t>
            </w:r>
          </w:p>
        </w:tc>
      </w:tr>
      <w:tr w:rsidR="008E6742" w:rsidRPr="001A600D" w14:paraId="0B3D3690" w14:textId="77777777" w:rsidTr="00E330BD">
        <w:tc>
          <w:tcPr>
            <w:tcW w:w="4072" w:type="dxa"/>
            <w:shd w:val="clear" w:color="auto" w:fill="C6D9F1" w:themeFill="text2" w:themeFillTint="33"/>
          </w:tcPr>
          <w:p w14:paraId="7EE46660" w14:textId="77777777" w:rsidR="008E6742" w:rsidRPr="001A600D" w:rsidRDefault="008E6742" w:rsidP="00B66EA7">
            <w:pPr>
              <w:numPr>
                <w:ilvl w:val="0"/>
                <w:numId w:val="0"/>
              </w:numPr>
              <w:spacing w:before="0" w:line="276" w:lineRule="auto"/>
              <w:rPr>
                <w:rFonts w:ascii="Roboto" w:hAnsi="Roboto"/>
              </w:rPr>
            </w:pPr>
          </w:p>
        </w:tc>
        <w:tc>
          <w:tcPr>
            <w:tcW w:w="4606" w:type="dxa"/>
            <w:shd w:val="clear" w:color="auto" w:fill="C6D9F1" w:themeFill="text2" w:themeFillTint="33"/>
          </w:tcPr>
          <w:p w14:paraId="1B3865EA" w14:textId="77777777" w:rsidR="008E6742" w:rsidRPr="001A600D" w:rsidRDefault="008E6742" w:rsidP="00B66EA7">
            <w:pPr>
              <w:numPr>
                <w:ilvl w:val="0"/>
                <w:numId w:val="0"/>
              </w:numPr>
              <w:spacing w:before="0" w:line="276" w:lineRule="auto"/>
              <w:rPr>
                <w:rFonts w:ascii="Roboto" w:hAnsi="Roboto"/>
              </w:rPr>
            </w:pPr>
          </w:p>
          <w:p w14:paraId="5DAA915B" w14:textId="77777777" w:rsidR="00B66EA7" w:rsidRPr="001A600D" w:rsidRDefault="00B66EA7" w:rsidP="00B66EA7">
            <w:pPr>
              <w:numPr>
                <w:ilvl w:val="0"/>
                <w:numId w:val="0"/>
              </w:numPr>
              <w:spacing w:before="0" w:line="276" w:lineRule="auto"/>
              <w:rPr>
                <w:rFonts w:ascii="Roboto" w:hAnsi="Roboto"/>
              </w:rPr>
            </w:pPr>
          </w:p>
          <w:p w14:paraId="7397379B" w14:textId="77777777" w:rsidR="00B66EA7" w:rsidRPr="001A600D" w:rsidRDefault="00B66EA7" w:rsidP="00B66EA7">
            <w:pPr>
              <w:numPr>
                <w:ilvl w:val="0"/>
                <w:numId w:val="0"/>
              </w:numPr>
              <w:spacing w:before="0" w:line="276" w:lineRule="auto"/>
              <w:rPr>
                <w:rFonts w:ascii="Roboto" w:hAnsi="Roboto"/>
              </w:rPr>
            </w:pPr>
          </w:p>
        </w:tc>
      </w:tr>
      <w:tr w:rsidR="008E6742" w:rsidRPr="001A600D" w14:paraId="56953357" w14:textId="77777777" w:rsidTr="00E330BD">
        <w:tc>
          <w:tcPr>
            <w:tcW w:w="4072" w:type="dxa"/>
            <w:shd w:val="clear" w:color="auto" w:fill="8DB3E2" w:themeFill="text2" w:themeFillTint="66"/>
          </w:tcPr>
          <w:p w14:paraId="4662F287" w14:textId="77777777" w:rsidR="008E6742" w:rsidRPr="001A600D" w:rsidRDefault="008E6742" w:rsidP="00B66EA7">
            <w:pPr>
              <w:numPr>
                <w:ilvl w:val="0"/>
                <w:numId w:val="0"/>
              </w:numPr>
              <w:spacing w:before="0" w:line="276" w:lineRule="auto"/>
              <w:rPr>
                <w:rFonts w:ascii="Roboto" w:hAnsi="Roboto"/>
              </w:rPr>
            </w:pPr>
          </w:p>
        </w:tc>
        <w:tc>
          <w:tcPr>
            <w:tcW w:w="4606" w:type="dxa"/>
            <w:shd w:val="clear" w:color="auto" w:fill="8DB3E2" w:themeFill="text2" w:themeFillTint="66"/>
          </w:tcPr>
          <w:p w14:paraId="5CFEF211" w14:textId="77777777" w:rsidR="008E6742" w:rsidRPr="001A600D" w:rsidRDefault="008E6742" w:rsidP="00B66EA7">
            <w:pPr>
              <w:numPr>
                <w:ilvl w:val="0"/>
                <w:numId w:val="0"/>
              </w:numPr>
              <w:spacing w:before="0" w:line="276" w:lineRule="auto"/>
              <w:rPr>
                <w:rFonts w:ascii="Roboto" w:hAnsi="Roboto"/>
              </w:rPr>
            </w:pPr>
          </w:p>
          <w:p w14:paraId="3B996BE4" w14:textId="77777777" w:rsidR="00B66EA7" w:rsidRPr="001A600D" w:rsidRDefault="00B66EA7" w:rsidP="00B66EA7">
            <w:pPr>
              <w:numPr>
                <w:ilvl w:val="0"/>
                <w:numId w:val="0"/>
              </w:numPr>
              <w:spacing w:before="0" w:line="276" w:lineRule="auto"/>
              <w:rPr>
                <w:rFonts w:ascii="Roboto" w:hAnsi="Roboto"/>
              </w:rPr>
            </w:pPr>
          </w:p>
          <w:p w14:paraId="07CCCB05" w14:textId="77777777" w:rsidR="00B66EA7" w:rsidRPr="001A600D" w:rsidRDefault="00B66EA7" w:rsidP="00B66EA7">
            <w:pPr>
              <w:numPr>
                <w:ilvl w:val="0"/>
                <w:numId w:val="0"/>
              </w:numPr>
              <w:spacing w:before="0" w:line="276" w:lineRule="auto"/>
              <w:rPr>
                <w:rFonts w:ascii="Roboto" w:hAnsi="Roboto"/>
              </w:rPr>
            </w:pPr>
          </w:p>
        </w:tc>
      </w:tr>
      <w:tr w:rsidR="008E6742" w:rsidRPr="001A600D" w14:paraId="460200DF" w14:textId="77777777" w:rsidTr="00E330BD">
        <w:tc>
          <w:tcPr>
            <w:tcW w:w="4072" w:type="dxa"/>
            <w:shd w:val="clear" w:color="auto" w:fill="C6D9F1" w:themeFill="text2" w:themeFillTint="33"/>
          </w:tcPr>
          <w:p w14:paraId="34DF771C" w14:textId="77777777" w:rsidR="008E6742" w:rsidRPr="001A600D" w:rsidRDefault="008E6742" w:rsidP="00B66EA7">
            <w:pPr>
              <w:numPr>
                <w:ilvl w:val="0"/>
                <w:numId w:val="0"/>
              </w:numPr>
              <w:spacing w:before="0" w:line="276" w:lineRule="auto"/>
              <w:rPr>
                <w:rFonts w:ascii="Roboto" w:hAnsi="Roboto"/>
              </w:rPr>
            </w:pPr>
          </w:p>
        </w:tc>
        <w:tc>
          <w:tcPr>
            <w:tcW w:w="4606" w:type="dxa"/>
            <w:shd w:val="clear" w:color="auto" w:fill="C6D9F1" w:themeFill="text2" w:themeFillTint="33"/>
          </w:tcPr>
          <w:p w14:paraId="7BE9333A" w14:textId="77777777" w:rsidR="008E6742" w:rsidRPr="001A600D" w:rsidRDefault="008E6742" w:rsidP="00B66EA7">
            <w:pPr>
              <w:numPr>
                <w:ilvl w:val="0"/>
                <w:numId w:val="0"/>
              </w:numPr>
              <w:spacing w:before="0" w:line="276" w:lineRule="auto"/>
              <w:rPr>
                <w:rFonts w:ascii="Roboto" w:hAnsi="Roboto"/>
              </w:rPr>
            </w:pPr>
          </w:p>
          <w:p w14:paraId="3C5F31E7" w14:textId="77777777" w:rsidR="00B66EA7" w:rsidRPr="001A600D" w:rsidRDefault="00B66EA7" w:rsidP="00B66EA7">
            <w:pPr>
              <w:numPr>
                <w:ilvl w:val="0"/>
                <w:numId w:val="0"/>
              </w:numPr>
              <w:spacing w:before="0" w:line="276" w:lineRule="auto"/>
              <w:rPr>
                <w:rFonts w:ascii="Roboto" w:hAnsi="Roboto"/>
              </w:rPr>
            </w:pPr>
          </w:p>
          <w:p w14:paraId="2B0A523F" w14:textId="77777777" w:rsidR="00B66EA7" w:rsidRPr="001A600D" w:rsidRDefault="00B66EA7" w:rsidP="00B66EA7">
            <w:pPr>
              <w:numPr>
                <w:ilvl w:val="0"/>
                <w:numId w:val="0"/>
              </w:numPr>
              <w:spacing w:before="0" w:line="276" w:lineRule="auto"/>
              <w:rPr>
                <w:rFonts w:ascii="Roboto" w:hAnsi="Roboto"/>
              </w:rPr>
            </w:pPr>
          </w:p>
        </w:tc>
      </w:tr>
      <w:tr w:rsidR="00B66EA7" w:rsidRPr="001A600D" w14:paraId="13127AFF" w14:textId="77777777" w:rsidTr="00E330BD">
        <w:tc>
          <w:tcPr>
            <w:tcW w:w="4072" w:type="dxa"/>
            <w:shd w:val="clear" w:color="auto" w:fill="8DB3E2" w:themeFill="text2" w:themeFillTint="66"/>
          </w:tcPr>
          <w:p w14:paraId="55E83783" w14:textId="77777777" w:rsidR="00B66EA7" w:rsidRPr="001A600D" w:rsidRDefault="00B66EA7" w:rsidP="00B66EA7">
            <w:pPr>
              <w:numPr>
                <w:ilvl w:val="0"/>
                <w:numId w:val="0"/>
              </w:numPr>
              <w:spacing w:before="0" w:line="276" w:lineRule="auto"/>
              <w:rPr>
                <w:rFonts w:ascii="Roboto" w:hAnsi="Roboto"/>
              </w:rPr>
            </w:pPr>
          </w:p>
        </w:tc>
        <w:tc>
          <w:tcPr>
            <w:tcW w:w="4606" w:type="dxa"/>
            <w:shd w:val="clear" w:color="auto" w:fill="8DB3E2" w:themeFill="text2" w:themeFillTint="66"/>
          </w:tcPr>
          <w:p w14:paraId="48A687E3" w14:textId="77777777" w:rsidR="00B66EA7" w:rsidRPr="001A600D" w:rsidRDefault="00B66EA7" w:rsidP="00B66EA7">
            <w:pPr>
              <w:numPr>
                <w:ilvl w:val="0"/>
                <w:numId w:val="0"/>
              </w:numPr>
              <w:spacing w:before="0" w:line="276" w:lineRule="auto"/>
              <w:rPr>
                <w:rFonts w:ascii="Roboto" w:hAnsi="Roboto"/>
              </w:rPr>
            </w:pPr>
          </w:p>
          <w:p w14:paraId="37B7ED80" w14:textId="77777777" w:rsidR="00B66EA7" w:rsidRPr="001A600D" w:rsidRDefault="00B66EA7" w:rsidP="00B66EA7">
            <w:pPr>
              <w:numPr>
                <w:ilvl w:val="0"/>
                <w:numId w:val="0"/>
              </w:numPr>
              <w:spacing w:before="0" w:line="276" w:lineRule="auto"/>
              <w:rPr>
                <w:rFonts w:ascii="Roboto" w:hAnsi="Roboto"/>
              </w:rPr>
            </w:pPr>
          </w:p>
          <w:p w14:paraId="261F1FC4" w14:textId="77777777" w:rsidR="00B66EA7" w:rsidRPr="001A600D" w:rsidRDefault="00B66EA7" w:rsidP="00B66EA7">
            <w:pPr>
              <w:numPr>
                <w:ilvl w:val="0"/>
                <w:numId w:val="0"/>
              </w:numPr>
              <w:spacing w:before="0" w:line="276" w:lineRule="auto"/>
              <w:rPr>
                <w:rFonts w:ascii="Roboto" w:hAnsi="Roboto"/>
              </w:rPr>
            </w:pPr>
          </w:p>
        </w:tc>
      </w:tr>
      <w:tr w:rsidR="00B66EA7" w:rsidRPr="001A600D" w14:paraId="3D733680" w14:textId="77777777" w:rsidTr="00E330BD">
        <w:tc>
          <w:tcPr>
            <w:tcW w:w="4072" w:type="dxa"/>
            <w:shd w:val="clear" w:color="auto" w:fill="C6D9F1" w:themeFill="text2" w:themeFillTint="33"/>
          </w:tcPr>
          <w:p w14:paraId="4705457A" w14:textId="77777777" w:rsidR="00B66EA7" w:rsidRPr="001A600D" w:rsidRDefault="00B66EA7" w:rsidP="00B66EA7">
            <w:pPr>
              <w:numPr>
                <w:ilvl w:val="0"/>
                <w:numId w:val="0"/>
              </w:numPr>
              <w:spacing w:before="0" w:line="276" w:lineRule="auto"/>
              <w:rPr>
                <w:rFonts w:ascii="Roboto" w:hAnsi="Roboto"/>
              </w:rPr>
            </w:pPr>
          </w:p>
        </w:tc>
        <w:tc>
          <w:tcPr>
            <w:tcW w:w="4606" w:type="dxa"/>
            <w:shd w:val="clear" w:color="auto" w:fill="C6D9F1" w:themeFill="text2" w:themeFillTint="33"/>
          </w:tcPr>
          <w:p w14:paraId="3047460B" w14:textId="77777777" w:rsidR="00B66EA7" w:rsidRPr="001A600D" w:rsidRDefault="00B66EA7" w:rsidP="00B66EA7">
            <w:pPr>
              <w:numPr>
                <w:ilvl w:val="0"/>
                <w:numId w:val="0"/>
              </w:numPr>
              <w:spacing w:before="0" w:line="276" w:lineRule="auto"/>
              <w:rPr>
                <w:rFonts w:ascii="Roboto" w:hAnsi="Roboto"/>
              </w:rPr>
            </w:pPr>
          </w:p>
          <w:p w14:paraId="3956DCFA" w14:textId="77777777" w:rsidR="00B66EA7" w:rsidRPr="001A600D" w:rsidRDefault="00B66EA7" w:rsidP="00B66EA7">
            <w:pPr>
              <w:numPr>
                <w:ilvl w:val="0"/>
                <w:numId w:val="0"/>
              </w:numPr>
              <w:spacing w:before="0" w:line="276" w:lineRule="auto"/>
              <w:rPr>
                <w:rFonts w:ascii="Roboto" w:hAnsi="Roboto"/>
              </w:rPr>
            </w:pPr>
          </w:p>
          <w:p w14:paraId="54683983" w14:textId="77777777" w:rsidR="00B66EA7" w:rsidRPr="001A600D" w:rsidRDefault="00B66EA7" w:rsidP="00B66EA7">
            <w:pPr>
              <w:numPr>
                <w:ilvl w:val="0"/>
                <w:numId w:val="0"/>
              </w:numPr>
              <w:spacing w:before="0" w:line="276" w:lineRule="auto"/>
              <w:rPr>
                <w:rFonts w:ascii="Roboto" w:hAnsi="Roboto"/>
              </w:rPr>
            </w:pPr>
          </w:p>
        </w:tc>
      </w:tr>
    </w:tbl>
    <w:p w14:paraId="1D4917F3" w14:textId="77777777" w:rsidR="008E6742" w:rsidRPr="001A600D" w:rsidRDefault="008E6742" w:rsidP="00E330BD">
      <w:pPr>
        <w:numPr>
          <w:ilvl w:val="0"/>
          <w:numId w:val="0"/>
        </w:numPr>
        <w:spacing w:before="0"/>
        <w:rPr>
          <w:rFonts w:ascii="Roboto" w:hAnsi="Roboto"/>
        </w:rPr>
      </w:pPr>
    </w:p>
    <w:sectPr w:rsidR="008E6742" w:rsidRPr="001A600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07CE8" w14:textId="77777777" w:rsidR="004B3415" w:rsidRDefault="004B3415" w:rsidP="003F293C">
      <w:pPr>
        <w:spacing w:before="0" w:line="240" w:lineRule="auto"/>
      </w:pPr>
      <w:r>
        <w:separator/>
      </w:r>
    </w:p>
  </w:endnote>
  <w:endnote w:type="continuationSeparator" w:id="0">
    <w:p w14:paraId="46F4BCC3" w14:textId="77777777" w:rsidR="004B3415" w:rsidRDefault="004B3415" w:rsidP="003F293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598198"/>
      <w:docPartObj>
        <w:docPartGallery w:val="Page Numbers (Bottom of Page)"/>
        <w:docPartUnique/>
      </w:docPartObj>
    </w:sdtPr>
    <w:sdtEndPr>
      <w:rPr>
        <w:b/>
        <w:noProof/>
        <w:sz w:val="28"/>
        <w:szCs w:val="28"/>
      </w:rPr>
    </w:sdtEndPr>
    <w:sdtContent>
      <w:p w14:paraId="52A09A23" w14:textId="06ADB689" w:rsidR="002F2A90" w:rsidRPr="009B77B5" w:rsidRDefault="002F2A90" w:rsidP="009B77B5">
        <w:pPr>
          <w:pStyle w:val="Footer"/>
          <w:numPr>
            <w:ilvl w:val="0"/>
            <w:numId w:val="0"/>
          </w:numPr>
          <w:ind w:left="786"/>
          <w:jc w:val="center"/>
          <w:rPr>
            <w:b/>
            <w:sz w:val="28"/>
            <w:szCs w:val="28"/>
          </w:rPr>
        </w:pPr>
        <w:r w:rsidRPr="001A600D">
          <w:rPr>
            <w:rFonts w:ascii="Roboto" w:hAnsi="Roboto"/>
            <w:b/>
            <w:sz w:val="28"/>
            <w:szCs w:val="28"/>
          </w:rPr>
          <w:fldChar w:fldCharType="begin"/>
        </w:r>
        <w:r w:rsidRPr="001A600D">
          <w:rPr>
            <w:rFonts w:ascii="Roboto" w:hAnsi="Roboto"/>
            <w:b/>
            <w:sz w:val="28"/>
            <w:szCs w:val="28"/>
          </w:rPr>
          <w:instrText xml:space="preserve"> PAGE   \* MERGEFORMAT </w:instrText>
        </w:r>
        <w:r w:rsidRPr="001A600D">
          <w:rPr>
            <w:rFonts w:ascii="Roboto" w:hAnsi="Roboto"/>
            <w:b/>
            <w:sz w:val="28"/>
            <w:szCs w:val="28"/>
          </w:rPr>
          <w:fldChar w:fldCharType="separate"/>
        </w:r>
        <w:r w:rsidR="00EB4AAC">
          <w:rPr>
            <w:rFonts w:ascii="Roboto" w:hAnsi="Roboto"/>
            <w:b/>
            <w:noProof/>
            <w:sz w:val="28"/>
            <w:szCs w:val="28"/>
          </w:rPr>
          <w:t>1</w:t>
        </w:r>
        <w:r w:rsidRPr="001A600D">
          <w:rPr>
            <w:rFonts w:ascii="Roboto" w:hAnsi="Roboto"/>
            <w:b/>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2F970" w14:textId="77777777" w:rsidR="004B3415" w:rsidRDefault="004B3415" w:rsidP="003F293C">
      <w:pPr>
        <w:spacing w:before="0" w:line="240" w:lineRule="auto"/>
      </w:pPr>
      <w:r>
        <w:separator/>
      </w:r>
    </w:p>
  </w:footnote>
  <w:footnote w:type="continuationSeparator" w:id="0">
    <w:p w14:paraId="6FB89CA6" w14:textId="77777777" w:rsidR="004B3415" w:rsidRDefault="004B3415" w:rsidP="003F293C">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E0AE2" w14:textId="5DB36D13" w:rsidR="002F2A90" w:rsidRPr="001A600D" w:rsidRDefault="00822565" w:rsidP="009B77B5">
    <w:pPr>
      <w:pStyle w:val="Header"/>
      <w:numPr>
        <w:ilvl w:val="0"/>
        <w:numId w:val="0"/>
      </w:numPr>
      <w:ind w:left="786" w:hanging="360"/>
      <w:rPr>
        <w:rFonts w:ascii="Roboto" w:hAnsi="Roboto"/>
        <w:sz w:val="16"/>
        <w:szCs w:val="16"/>
        <w:lang w:val="fr-FR"/>
      </w:rPr>
    </w:pPr>
    <w:r>
      <w:rPr>
        <w:rFonts w:ascii="Roboto" w:hAnsi="Roboto"/>
        <w:sz w:val="16"/>
        <w:szCs w:val="16"/>
        <w:lang w:val="fr-FR"/>
      </w:rPr>
      <w:t>V</w:t>
    </w:r>
    <w:r w:rsidR="002F2A90" w:rsidRPr="001A600D">
      <w:rPr>
        <w:rFonts w:ascii="Roboto" w:hAnsi="Roboto"/>
        <w:sz w:val="16"/>
        <w:szCs w:val="16"/>
        <w:lang w:val="fr-FR"/>
      </w:rPr>
      <w:t>ersion 20</w:t>
    </w:r>
    <w:r w:rsidR="001A600D">
      <w:rPr>
        <w:rFonts w:ascii="Roboto" w:hAnsi="Roboto"/>
        <w:sz w:val="16"/>
        <w:szCs w:val="16"/>
        <w:lang w:val="fr-FR"/>
      </w:rPr>
      <w:t>2</w:t>
    </w:r>
    <w:r>
      <w:rPr>
        <w:rFonts w:ascii="Roboto" w:hAnsi="Roboto"/>
        <w:sz w:val="16"/>
        <w:szCs w:val="16"/>
        <w:lang w:val="fr-FR"/>
      </w:rPr>
      <w:t>30</w:t>
    </w:r>
    <w:r w:rsidR="00470516">
      <w:rPr>
        <w:rFonts w:ascii="Roboto" w:hAnsi="Roboto"/>
        <w:sz w:val="16"/>
        <w:szCs w:val="16"/>
        <w:lang w:val="fr-FR"/>
      </w:rPr>
      <w:t>929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1E08"/>
    <w:multiLevelType w:val="hybridMultilevel"/>
    <w:tmpl w:val="D7346FD4"/>
    <w:lvl w:ilvl="0" w:tplc="08090017">
      <w:start w:val="1"/>
      <w:numFmt w:val="lowerLetter"/>
      <w:lvlText w:val="%1)"/>
      <w:lvlJc w:val="left"/>
      <w:pPr>
        <w:ind w:left="786" w:hanging="360"/>
      </w:pPr>
    </w:lvl>
    <w:lvl w:ilvl="1" w:tplc="140C0019" w:tentative="1">
      <w:start w:val="1"/>
      <w:numFmt w:val="lowerLetter"/>
      <w:lvlText w:val="%2."/>
      <w:lvlJc w:val="left"/>
      <w:pPr>
        <w:ind w:left="1506" w:hanging="360"/>
      </w:pPr>
    </w:lvl>
    <w:lvl w:ilvl="2" w:tplc="140C001B" w:tentative="1">
      <w:start w:val="1"/>
      <w:numFmt w:val="lowerRoman"/>
      <w:lvlText w:val="%3."/>
      <w:lvlJc w:val="right"/>
      <w:pPr>
        <w:ind w:left="2226" w:hanging="180"/>
      </w:pPr>
    </w:lvl>
    <w:lvl w:ilvl="3" w:tplc="140C000F" w:tentative="1">
      <w:start w:val="1"/>
      <w:numFmt w:val="decimal"/>
      <w:lvlText w:val="%4."/>
      <w:lvlJc w:val="left"/>
      <w:pPr>
        <w:ind w:left="2946" w:hanging="360"/>
      </w:pPr>
    </w:lvl>
    <w:lvl w:ilvl="4" w:tplc="140C0019" w:tentative="1">
      <w:start w:val="1"/>
      <w:numFmt w:val="lowerLetter"/>
      <w:lvlText w:val="%5."/>
      <w:lvlJc w:val="left"/>
      <w:pPr>
        <w:ind w:left="3666" w:hanging="360"/>
      </w:pPr>
    </w:lvl>
    <w:lvl w:ilvl="5" w:tplc="140C001B" w:tentative="1">
      <w:start w:val="1"/>
      <w:numFmt w:val="lowerRoman"/>
      <w:lvlText w:val="%6."/>
      <w:lvlJc w:val="right"/>
      <w:pPr>
        <w:ind w:left="4386" w:hanging="180"/>
      </w:pPr>
    </w:lvl>
    <w:lvl w:ilvl="6" w:tplc="140C000F" w:tentative="1">
      <w:start w:val="1"/>
      <w:numFmt w:val="decimal"/>
      <w:lvlText w:val="%7."/>
      <w:lvlJc w:val="left"/>
      <w:pPr>
        <w:ind w:left="5106" w:hanging="360"/>
      </w:pPr>
    </w:lvl>
    <w:lvl w:ilvl="7" w:tplc="140C0019" w:tentative="1">
      <w:start w:val="1"/>
      <w:numFmt w:val="lowerLetter"/>
      <w:lvlText w:val="%8."/>
      <w:lvlJc w:val="left"/>
      <w:pPr>
        <w:ind w:left="5826" w:hanging="360"/>
      </w:pPr>
    </w:lvl>
    <w:lvl w:ilvl="8" w:tplc="140C001B" w:tentative="1">
      <w:start w:val="1"/>
      <w:numFmt w:val="lowerRoman"/>
      <w:lvlText w:val="%9."/>
      <w:lvlJc w:val="right"/>
      <w:pPr>
        <w:ind w:left="6546" w:hanging="180"/>
      </w:pPr>
    </w:lvl>
  </w:abstractNum>
  <w:abstractNum w:abstractNumId="1" w15:restartNumberingAfterBreak="0">
    <w:nsid w:val="1BCB76FE"/>
    <w:multiLevelType w:val="hybridMultilevel"/>
    <w:tmpl w:val="B4A845B2"/>
    <w:lvl w:ilvl="0" w:tplc="641E4C78">
      <w:numFmt w:val="bullet"/>
      <w:lvlText w:val="-"/>
      <w:lvlJc w:val="left"/>
      <w:pPr>
        <w:ind w:left="720" w:hanging="360"/>
      </w:pPr>
      <w:rPr>
        <w:rFonts w:ascii="Georgia" w:eastAsia="Times New Roman" w:hAnsi="Georg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FB650C6"/>
    <w:multiLevelType w:val="hybridMultilevel"/>
    <w:tmpl w:val="CAB41814"/>
    <w:lvl w:ilvl="0" w:tplc="09C881DE">
      <w:start w:val="1"/>
      <w:numFmt w:val="lowerLetter"/>
      <w:lvlText w:val="%1)"/>
      <w:lvlJc w:val="left"/>
      <w:pPr>
        <w:ind w:left="786" w:hanging="360"/>
      </w:pPr>
      <w:rPr>
        <w:rFonts w:hint="default"/>
      </w:rPr>
    </w:lvl>
    <w:lvl w:ilvl="1" w:tplc="140C0019" w:tentative="1">
      <w:start w:val="1"/>
      <w:numFmt w:val="lowerLetter"/>
      <w:lvlText w:val="%2."/>
      <w:lvlJc w:val="left"/>
      <w:pPr>
        <w:ind w:left="1506" w:hanging="360"/>
      </w:pPr>
    </w:lvl>
    <w:lvl w:ilvl="2" w:tplc="140C001B" w:tentative="1">
      <w:start w:val="1"/>
      <w:numFmt w:val="lowerRoman"/>
      <w:lvlText w:val="%3."/>
      <w:lvlJc w:val="right"/>
      <w:pPr>
        <w:ind w:left="2226" w:hanging="180"/>
      </w:pPr>
    </w:lvl>
    <w:lvl w:ilvl="3" w:tplc="140C000F" w:tentative="1">
      <w:start w:val="1"/>
      <w:numFmt w:val="decimal"/>
      <w:lvlText w:val="%4."/>
      <w:lvlJc w:val="left"/>
      <w:pPr>
        <w:ind w:left="2946" w:hanging="360"/>
      </w:pPr>
    </w:lvl>
    <w:lvl w:ilvl="4" w:tplc="140C0019" w:tentative="1">
      <w:start w:val="1"/>
      <w:numFmt w:val="lowerLetter"/>
      <w:lvlText w:val="%5."/>
      <w:lvlJc w:val="left"/>
      <w:pPr>
        <w:ind w:left="3666" w:hanging="360"/>
      </w:pPr>
    </w:lvl>
    <w:lvl w:ilvl="5" w:tplc="140C001B" w:tentative="1">
      <w:start w:val="1"/>
      <w:numFmt w:val="lowerRoman"/>
      <w:lvlText w:val="%6."/>
      <w:lvlJc w:val="right"/>
      <w:pPr>
        <w:ind w:left="4386" w:hanging="180"/>
      </w:pPr>
    </w:lvl>
    <w:lvl w:ilvl="6" w:tplc="140C000F" w:tentative="1">
      <w:start w:val="1"/>
      <w:numFmt w:val="decimal"/>
      <w:lvlText w:val="%7."/>
      <w:lvlJc w:val="left"/>
      <w:pPr>
        <w:ind w:left="5106" w:hanging="360"/>
      </w:pPr>
    </w:lvl>
    <w:lvl w:ilvl="7" w:tplc="140C0019" w:tentative="1">
      <w:start w:val="1"/>
      <w:numFmt w:val="lowerLetter"/>
      <w:lvlText w:val="%8."/>
      <w:lvlJc w:val="left"/>
      <w:pPr>
        <w:ind w:left="5826" w:hanging="360"/>
      </w:pPr>
    </w:lvl>
    <w:lvl w:ilvl="8" w:tplc="140C001B" w:tentative="1">
      <w:start w:val="1"/>
      <w:numFmt w:val="lowerRoman"/>
      <w:lvlText w:val="%9."/>
      <w:lvlJc w:val="right"/>
      <w:pPr>
        <w:ind w:left="6546" w:hanging="180"/>
      </w:pPr>
    </w:lvl>
  </w:abstractNum>
  <w:abstractNum w:abstractNumId="3" w15:restartNumberingAfterBreak="0">
    <w:nsid w:val="2C783649"/>
    <w:multiLevelType w:val="hybridMultilevel"/>
    <w:tmpl w:val="EFF87B52"/>
    <w:lvl w:ilvl="0" w:tplc="185E4E96">
      <w:start w:val="1"/>
      <w:numFmt w:val="bullet"/>
      <w:lvlText w:val=""/>
      <w:lvlJc w:val="left"/>
      <w:pPr>
        <w:ind w:left="1146" w:hanging="360"/>
      </w:pPr>
      <w:rPr>
        <w:rFonts w:ascii="Symbol" w:hAnsi="Symbol" w:hint="default"/>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4" w15:restartNumberingAfterBreak="0">
    <w:nsid w:val="3C8B6B2C"/>
    <w:multiLevelType w:val="hybridMultilevel"/>
    <w:tmpl w:val="6DFA79C0"/>
    <w:lvl w:ilvl="0" w:tplc="08749C22">
      <w:start w:val="1"/>
      <w:numFmt w:val="decimal"/>
      <w:pStyle w:val="Normal"/>
      <w:lvlText w:val="%1"/>
      <w:lvlJc w:val="left"/>
      <w:pPr>
        <w:ind w:left="786" w:hanging="360"/>
      </w:pPr>
      <w:rPr>
        <w:rFonts w:ascii="Georgia" w:hAnsi="Georgia" w:hint="default"/>
        <w:sz w:val="22"/>
        <w:lang w:val="fr-FR"/>
      </w:rPr>
    </w:lvl>
    <w:lvl w:ilvl="1" w:tplc="080C0019">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5" w15:restartNumberingAfterBreak="0">
    <w:nsid w:val="47A13BD7"/>
    <w:multiLevelType w:val="hybridMultilevel"/>
    <w:tmpl w:val="DAD489FA"/>
    <w:lvl w:ilvl="0" w:tplc="185E4E96">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E630392"/>
    <w:multiLevelType w:val="hybridMultilevel"/>
    <w:tmpl w:val="74764064"/>
    <w:lvl w:ilvl="0" w:tplc="080C0001">
      <w:start w:val="1"/>
      <w:numFmt w:val="bullet"/>
      <w:lvlText w:val=""/>
      <w:lvlJc w:val="left"/>
      <w:pPr>
        <w:ind w:left="1146" w:hanging="360"/>
      </w:pPr>
      <w:rPr>
        <w:rFonts w:ascii="Symbol" w:hAnsi="Symbol" w:hint="default"/>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7" w15:restartNumberingAfterBreak="0">
    <w:nsid w:val="60281BB2"/>
    <w:multiLevelType w:val="hybridMultilevel"/>
    <w:tmpl w:val="70B8E10A"/>
    <w:lvl w:ilvl="0" w:tplc="185E4E96">
      <w:start w:val="1"/>
      <w:numFmt w:val="bullet"/>
      <w:lvlText w:val=""/>
      <w:lvlJc w:val="left"/>
      <w:pPr>
        <w:ind w:left="1146" w:hanging="360"/>
      </w:pPr>
      <w:rPr>
        <w:rFonts w:ascii="Symbol" w:hAnsi="Symbol" w:hint="default"/>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8" w15:restartNumberingAfterBreak="0">
    <w:nsid w:val="69897A11"/>
    <w:multiLevelType w:val="hybridMultilevel"/>
    <w:tmpl w:val="053ABB40"/>
    <w:lvl w:ilvl="0" w:tplc="185E4E96">
      <w:start w:val="1"/>
      <w:numFmt w:val="bullet"/>
      <w:lvlText w:val=""/>
      <w:lvlJc w:val="left"/>
      <w:pPr>
        <w:ind w:left="1146" w:hanging="360"/>
      </w:pPr>
      <w:rPr>
        <w:rFonts w:ascii="Symbol" w:hAnsi="Symbol" w:hint="default"/>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num w:numId="1" w16cid:durableId="421338761">
    <w:abstractNumId w:val="4"/>
  </w:num>
  <w:num w:numId="2" w16cid:durableId="1661425776">
    <w:abstractNumId w:val="7"/>
  </w:num>
  <w:num w:numId="3" w16cid:durableId="807086512">
    <w:abstractNumId w:val="8"/>
  </w:num>
  <w:num w:numId="4" w16cid:durableId="885140211">
    <w:abstractNumId w:val="3"/>
  </w:num>
  <w:num w:numId="5" w16cid:durableId="364405573">
    <w:abstractNumId w:val="5"/>
  </w:num>
  <w:num w:numId="6" w16cid:durableId="828784971">
    <w:abstractNumId w:val="1"/>
  </w:num>
  <w:num w:numId="7" w16cid:durableId="1508792590">
    <w:abstractNumId w:val="6"/>
  </w:num>
  <w:num w:numId="8" w16cid:durableId="1572040385">
    <w:abstractNumId w:val="2"/>
  </w:num>
  <w:num w:numId="9" w16cid:durableId="1004894813">
    <w:abstractNumId w:val="0"/>
  </w:num>
  <w:num w:numId="10" w16cid:durableId="519046580">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298"/>
    <w:rsid w:val="000117FB"/>
    <w:rsid w:val="00013F87"/>
    <w:rsid w:val="00053C7B"/>
    <w:rsid w:val="00071E44"/>
    <w:rsid w:val="00080283"/>
    <w:rsid w:val="00096B14"/>
    <w:rsid w:val="000B4A2F"/>
    <w:rsid w:val="000D19FD"/>
    <w:rsid w:val="0012663F"/>
    <w:rsid w:val="00150646"/>
    <w:rsid w:val="0015391E"/>
    <w:rsid w:val="001909E6"/>
    <w:rsid w:val="001A4260"/>
    <w:rsid w:val="001A600D"/>
    <w:rsid w:val="001B1E77"/>
    <w:rsid w:val="00214698"/>
    <w:rsid w:val="00234417"/>
    <w:rsid w:val="002937D3"/>
    <w:rsid w:val="002C68DB"/>
    <w:rsid w:val="002D4A1A"/>
    <w:rsid w:val="002F2A90"/>
    <w:rsid w:val="002F69C5"/>
    <w:rsid w:val="00322C5D"/>
    <w:rsid w:val="00330906"/>
    <w:rsid w:val="00333FCF"/>
    <w:rsid w:val="00356E55"/>
    <w:rsid w:val="00361231"/>
    <w:rsid w:val="0039274C"/>
    <w:rsid w:val="003A3E86"/>
    <w:rsid w:val="003A6452"/>
    <w:rsid w:val="003D7AD2"/>
    <w:rsid w:val="003F293C"/>
    <w:rsid w:val="00425B1D"/>
    <w:rsid w:val="00454895"/>
    <w:rsid w:val="00470516"/>
    <w:rsid w:val="00470A5F"/>
    <w:rsid w:val="00482298"/>
    <w:rsid w:val="004848D8"/>
    <w:rsid w:val="004B3415"/>
    <w:rsid w:val="004D582E"/>
    <w:rsid w:val="004F2430"/>
    <w:rsid w:val="00546775"/>
    <w:rsid w:val="00581087"/>
    <w:rsid w:val="00595D55"/>
    <w:rsid w:val="005E375A"/>
    <w:rsid w:val="00606413"/>
    <w:rsid w:val="006231A4"/>
    <w:rsid w:val="006544EE"/>
    <w:rsid w:val="0065492C"/>
    <w:rsid w:val="006A067C"/>
    <w:rsid w:val="006A7213"/>
    <w:rsid w:val="006B0E6A"/>
    <w:rsid w:val="006B6035"/>
    <w:rsid w:val="006D7003"/>
    <w:rsid w:val="00706F63"/>
    <w:rsid w:val="00722B57"/>
    <w:rsid w:val="00736AD7"/>
    <w:rsid w:val="00751C00"/>
    <w:rsid w:val="00762FCA"/>
    <w:rsid w:val="00793834"/>
    <w:rsid w:val="007C376E"/>
    <w:rsid w:val="007D673C"/>
    <w:rsid w:val="007F511F"/>
    <w:rsid w:val="00805BE1"/>
    <w:rsid w:val="00807BD5"/>
    <w:rsid w:val="008167C6"/>
    <w:rsid w:val="008223EA"/>
    <w:rsid w:val="00822565"/>
    <w:rsid w:val="00865896"/>
    <w:rsid w:val="00870976"/>
    <w:rsid w:val="008810EE"/>
    <w:rsid w:val="00884828"/>
    <w:rsid w:val="008909FF"/>
    <w:rsid w:val="008979AE"/>
    <w:rsid w:val="008C0E6B"/>
    <w:rsid w:val="008D2444"/>
    <w:rsid w:val="008E6742"/>
    <w:rsid w:val="00924E68"/>
    <w:rsid w:val="009407F5"/>
    <w:rsid w:val="00983FB7"/>
    <w:rsid w:val="009B5254"/>
    <w:rsid w:val="009B77B5"/>
    <w:rsid w:val="009B7D60"/>
    <w:rsid w:val="009C72DA"/>
    <w:rsid w:val="00A258DA"/>
    <w:rsid w:val="00A350B6"/>
    <w:rsid w:val="00A47B93"/>
    <w:rsid w:val="00A51651"/>
    <w:rsid w:val="00A75A0E"/>
    <w:rsid w:val="00B0466E"/>
    <w:rsid w:val="00B456B3"/>
    <w:rsid w:val="00B47B65"/>
    <w:rsid w:val="00B66EA7"/>
    <w:rsid w:val="00B81666"/>
    <w:rsid w:val="00BA11CC"/>
    <w:rsid w:val="00BB0468"/>
    <w:rsid w:val="00BB7BE5"/>
    <w:rsid w:val="00BC25EA"/>
    <w:rsid w:val="00BD62F5"/>
    <w:rsid w:val="00C23DF4"/>
    <w:rsid w:val="00C33686"/>
    <w:rsid w:val="00C55EA0"/>
    <w:rsid w:val="00C630A7"/>
    <w:rsid w:val="00C712D7"/>
    <w:rsid w:val="00C71BFE"/>
    <w:rsid w:val="00C72A0D"/>
    <w:rsid w:val="00C90BEF"/>
    <w:rsid w:val="00CD76F7"/>
    <w:rsid w:val="00CE5261"/>
    <w:rsid w:val="00CF7975"/>
    <w:rsid w:val="00D11710"/>
    <w:rsid w:val="00D52316"/>
    <w:rsid w:val="00DC2465"/>
    <w:rsid w:val="00DD1B84"/>
    <w:rsid w:val="00DF1909"/>
    <w:rsid w:val="00E330BD"/>
    <w:rsid w:val="00E4145D"/>
    <w:rsid w:val="00E71C9F"/>
    <w:rsid w:val="00E74FF8"/>
    <w:rsid w:val="00EB4AAC"/>
    <w:rsid w:val="00EF0765"/>
    <w:rsid w:val="00F12B43"/>
    <w:rsid w:val="00F75BB8"/>
    <w:rsid w:val="00F90893"/>
    <w:rsid w:val="00FA36D9"/>
    <w:rsid w:val="00FB187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BB854"/>
  <w15:docId w15:val="{8147E55E-D158-4C3E-9971-C5EE41AE0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graph,Paragraf"/>
    <w:qFormat/>
    <w:rsid w:val="007F511F"/>
    <w:pPr>
      <w:numPr>
        <w:numId w:val="1"/>
      </w:numPr>
      <w:tabs>
        <w:tab w:val="left" w:pos="1418"/>
      </w:tabs>
      <w:spacing w:before="260" w:after="0"/>
      <w:jc w:val="both"/>
    </w:pPr>
    <w:rPr>
      <w:rFonts w:ascii="Georgia" w:hAnsi="Georgia" w:cs="Times New Roman"/>
      <w:sz w:val="24"/>
      <w:lang w:val="fr-L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E6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E68"/>
    <w:rPr>
      <w:rFonts w:ascii="Tahoma" w:hAnsi="Tahoma" w:cs="Tahoma"/>
      <w:sz w:val="16"/>
      <w:szCs w:val="16"/>
      <w:lang w:val="fr-LU"/>
    </w:rPr>
  </w:style>
  <w:style w:type="paragraph" w:styleId="NormalWeb">
    <w:name w:val="Normal (Web)"/>
    <w:basedOn w:val="Normal"/>
    <w:uiPriority w:val="99"/>
    <w:semiHidden/>
    <w:unhideWhenUsed/>
    <w:rsid w:val="00CF7975"/>
    <w:pPr>
      <w:numPr>
        <w:numId w:val="0"/>
      </w:numPr>
      <w:tabs>
        <w:tab w:val="clear" w:pos="1418"/>
      </w:tabs>
      <w:spacing w:before="100" w:beforeAutospacing="1" w:after="100" w:afterAutospacing="1" w:line="240" w:lineRule="auto"/>
      <w:jc w:val="left"/>
    </w:pPr>
    <w:rPr>
      <w:rFonts w:ascii="Times New Roman" w:eastAsia="Times New Roman" w:hAnsi="Times New Roman"/>
      <w:szCs w:val="24"/>
      <w:lang w:val="fr-BE" w:eastAsia="fr-BE"/>
    </w:rPr>
  </w:style>
  <w:style w:type="character" w:styleId="Strong">
    <w:name w:val="Strong"/>
    <w:basedOn w:val="DefaultParagraphFont"/>
    <w:uiPriority w:val="22"/>
    <w:qFormat/>
    <w:rsid w:val="00CF7975"/>
    <w:rPr>
      <w:b/>
      <w:bCs/>
    </w:rPr>
  </w:style>
  <w:style w:type="character" w:customStyle="1" w:styleId="apple-converted-space">
    <w:name w:val="apple-converted-space"/>
    <w:basedOn w:val="DefaultParagraphFont"/>
    <w:rsid w:val="00CF7975"/>
  </w:style>
  <w:style w:type="table" w:styleId="TableGrid">
    <w:name w:val="Table Grid"/>
    <w:basedOn w:val="TableNormal"/>
    <w:uiPriority w:val="59"/>
    <w:rsid w:val="00FA3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293C"/>
    <w:pPr>
      <w:tabs>
        <w:tab w:val="clear" w:pos="1418"/>
        <w:tab w:val="center" w:pos="4536"/>
        <w:tab w:val="right" w:pos="9072"/>
      </w:tabs>
      <w:spacing w:before="0" w:line="240" w:lineRule="auto"/>
    </w:pPr>
  </w:style>
  <w:style w:type="character" w:customStyle="1" w:styleId="HeaderChar">
    <w:name w:val="Header Char"/>
    <w:basedOn w:val="DefaultParagraphFont"/>
    <w:link w:val="Header"/>
    <w:uiPriority w:val="99"/>
    <w:rsid w:val="003F293C"/>
    <w:rPr>
      <w:rFonts w:ascii="Georgia" w:hAnsi="Georgia" w:cs="Times New Roman"/>
      <w:sz w:val="24"/>
      <w:lang w:val="fr-LU"/>
    </w:rPr>
  </w:style>
  <w:style w:type="paragraph" w:styleId="Footer">
    <w:name w:val="footer"/>
    <w:basedOn w:val="Normal"/>
    <w:link w:val="FooterChar"/>
    <w:uiPriority w:val="99"/>
    <w:unhideWhenUsed/>
    <w:rsid w:val="003F293C"/>
    <w:pPr>
      <w:tabs>
        <w:tab w:val="clear" w:pos="1418"/>
        <w:tab w:val="center" w:pos="4536"/>
        <w:tab w:val="right" w:pos="9072"/>
      </w:tabs>
      <w:spacing w:before="0" w:line="240" w:lineRule="auto"/>
    </w:pPr>
  </w:style>
  <w:style w:type="character" w:customStyle="1" w:styleId="FooterChar">
    <w:name w:val="Footer Char"/>
    <w:basedOn w:val="DefaultParagraphFont"/>
    <w:link w:val="Footer"/>
    <w:uiPriority w:val="99"/>
    <w:rsid w:val="003F293C"/>
    <w:rPr>
      <w:rFonts w:ascii="Georgia" w:hAnsi="Georgia" w:cs="Times New Roman"/>
      <w:sz w:val="24"/>
      <w:lang w:val="fr-LU"/>
    </w:rPr>
  </w:style>
  <w:style w:type="character" w:styleId="CommentReference">
    <w:name w:val="annotation reference"/>
    <w:basedOn w:val="DefaultParagraphFont"/>
    <w:uiPriority w:val="99"/>
    <w:semiHidden/>
    <w:unhideWhenUsed/>
    <w:rsid w:val="00762FCA"/>
    <w:rPr>
      <w:sz w:val="16"/>
      <w:szCs w:val="16"/>
    </w:rPr>
  </w:style>
  <w:style w:type="paragraph" w:styleId="CommentText">
    <w:name w:val="annotation text"/>
    <w:basedOn w:val="Normal"/>
    <w:link w:val="CommentTextChar"/>
    <w:uiPriority w:val="99"/>
    <w:unhideWhenUsed/>
    <w:rsid w:val="00762FCA"/>
    <w:pPr>
      <w:spacing w:line="240" w:lineRule="auto"/>
    </w:pPr>
    <w:rPr>
      <w:sz w:val="20"/>
      <w:szCs w:val="20"/>
    </w:rPr>
  </w:style>
  <w:style w:type="character" w:customStyle="1" w:styleId="CommentTextChar">
    <w:name w:val="Comment Text Char"/>
    <w:basedOn w:val="DefaultParagraphFont"/>
    <w:link w:val="CommentText"/>
    <w:uiPriority w:val="99"/>
    <w:rsid w:val="00762FCA"/>
    <w:rPr>
      <w:rFonts w:ascii="Georgia" w:hAnsi="Georgia" w:cs="Times New Roman"/>
      <w:sz w:val="20"/>
      <w:szCs w:val="20"/>
      <w:lang w:val="fr-LU"/>
    </w:rPr>
  </w:style>
  <w:style w:type="paragraph" w:styleId="CommentSubject">
    <w:name w:val="annotation subject"/>
    <w:basedOn w:val="CommentText"/>
    <w:next w:val="CommentText"/>
    <w:link w:val="CommentSubjectChar"/>
    <w:uiPriority w:val="99"/>
    <w:semiHidden/>
    <w:unhideWhenUsed/>
    <w:rsid w:val="00762FCA"/>
    <w:rPr>
      <w:b/>
      <w:bCs/>
    </w:rPr>
  </w:style>
  <w:style w:type="character" w:customStyle="1" w:styleId="CommentSubjectChar">
    <w:name w:val="Comment Subject Char"/>
    <w:basedOn w:val="CommentTextChar"/>
    <w:link w:val="CommentSubject"/>
    <w:uiPriority w:val="99"/>
    <w:semiHidden/>
    <w:rsid w:val="00762FCA"/>
    <w:rPr>
      <w:rFonts w:ascii="Georgia" w:hAnsi="Georgia" w:cs="Times New Roman"/>
      <w:b/>
      <w:bCs/>
      <w:sz w:val="20"/>
      <w:szCs w:val="20"/>
      <w:lang w:val="fr-LU"/>
    </w:rPr>
  </w:style>
  <w:style w:type="paragraph" w:styleId="ListParagraph">
    <w:name w:val="List Paragraph"/>
    <w:basedOn w:val="Normal"/>
    <w:uiPriority w:val="1"/>
    <w:qFormat/>
    <w:rsid w:val="00053C7B"/>
    <w:pPr>
      <w:ind w:left="720"/>
      <w:contextualSpacing/>
    </w:pPr>
  </w:style>
  <w:style w:type="paragraph" w:styleId="Revision">
    <w:name w:val="Revision"/>
    <w:hidden/>
    <w:uiPriority w:val="99"/>
    <w:semiHidden/>
    <w:rsid w:val="00A350B6"/>
    <w:pPr>
      <w:spacing w:after="0" w:line="240" w:lineRule="auto"/>
    </w:pPr>
    <w:rPr>
      <w:rFonts w:ascii="Georgia" w:hAnsi="Georgia" w:cs="Times New Roman"/>
      <w:sz w:val="24"/>
      <w:lang w:val="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1781">
      <w:bodyDiv w:val="1"/>
      <w:marLeft w:val="0"/>
      <w:marRight w:val="0"/>
      <w:marTop w:val="0"/>
      <w:marBottom w:val="0"/>
      <w:divBdr>
        <w:top w:val="none" w:sz="0" w:space="0" w:color="auto"/>
        <w:left w:val="none" w:sz="0" w:space="0" w:color="auto"/>
        <w:bottom w:val="none" w:sz="0" w:space="0" w:color="auto"/>
        <w:right w:val="none" w:sz="0" w:space="0" w:color="auto"/>
      </w:divBdr>
    </w:div>
    <w:div w:id="350303893">
      <w:bodyDiv w:val="1"/>
      <w:marLeft w:val="0"/>
      <w:marRight w:val="0"/>
      <w:marTop w:val="0"/>
      <w:marBottom w:val="0"/>
      <w:divBdr>
        <w:top w:val="none" w:sz="0" w:space="0" w:color="auto"/>
        <w:left w:val="none" w:sz="0" w:space="0" w:color="auto"/>
        <w:bottom w:val="none" w:sz="0" w:space="0" w:color="auto"/>
        <w:right w:val="none" w:sz="0" w:space="0" w:color="auto"/>
      </w:divBdr>
    </w:div>
    <w:div w:id="587230877">
      <w:bodyDiv w:val="1"/>
      <w:marLeft w:val="0"/>
      <w:marRight w:val="0"/>
      <w:marTop w:val="0"/>
      <w:marBottom w:val="0"/>
      <w:divBdr>
        <w:top w:val="none" w:sz="0" w:space="0" w:color="auto"/>
        <w:left w:val="none" w:sz="0" w:space="0" w:color="auto"/>
        <w:bottom w:val="none" w:sz="0" w:space="0" w:color="auto"/>
        <w:right w:val="none" w:sz="0" w:space="0" w:color="auto"/>
      </w:divBdr>
    </w:div>
    <w:div w:id="652761748">
      <w:bodyDiv w:val="1"/>
      <w:marLeft w:val="0"/>
      <w:marRight w:val="0"/>
      <w:marTop w:val="0"/>
      <w:marBottom w:val="0"/>
      <w:divBdr>
        <w:top w:val="none" w:sz="0" w:space="0" w:color="auto"/>
        <w:left w:val="none" w:sz="0" w:space="0" w:color="auto"/>
        <w:bottom w:val="none" w:sz="0" w:space="0" w:color="auto"/>
        <w:right w:val="none" w:sz="0" w:space="0" w:color="auto"/>
      </w:divBdr>
    </w:div>
    <w:div w:id="671572109">
      <w:bodyDiv w:val="1"/>
      <w:marLeft w:val="0"/>
      <w:marRight w:val="0"/>
      <w:marTop w:val="0"/>
      <w:marBottom w:val="0"/>
      <w:divBdr>
        <w:top w:val="none" w:sz="0" w:space="0" w:color="auto"/>
        <w:left w:val="none" w:sz="0" w:space="0" w:color="auto"/>
        <w:bottom w:val="none" w:sz="0" w:space="0" w:color="auto"/>
        <w:right w:val="none" w:sz="0" w:space="0" w:color="auto"/>
      </w:divBdr>
    </w:div>
    <w:div w:id="976640594">
      <w:bodyDiv w:val="1"/>
      <w:marLeft w:val="0"/>
      <w:marRight w:val="0"/>
      <w:marTop w:val="0"/>
      <w:marBottom w:val="0"/>
      <w:divBdr>
        <w:top w:val="none" w:sz="0" w:space="0" w:color="auto"/>
        <w:left w:val="none" w:sz="0" w:space="0" w:color="auto"/>
        <w:bottom w:val="none" w:sz="0" w:space="0" w:color="auto"/>
        <w:right w:val="none" w:sz="0" w:space="0" w:color="auto"/>
      </w:divBdr>
    </w:div>
    <w:div w:id="1883209476">
      <w:bodyDiv w:val="1"/>
      <w:marLeft w:val="0"/>
      <w:marRight w:val="0"/>
      <w:marTop w:val="0"/>
      <w:marBottom w:val="0"/>
      <w:divBdr>
        <w:top w:val="none" w:sz="0" w:space="0" w:color="auto"/>
        <w:left w:val="none" w:sz="0" w:space="0" w:color="auto"/>
        <w:bottom w:val="none" w:sz="0" w:space="0" w:color="auto"/>
        <w:right w:val="none" w:sz="0" w:space="0" w:color="auto"/>
      </w:divBdr>
    </w:div>
    <w:div w:id="2127920730">
      <w:bodyDiv w:val="1"/>
      <w:marLeft w:val="0"/>
      <w:marRight w:val="0"/>
      <w:marTop w:val="0"/>
      <w:marBottom w:val="0"/>
      <w:divBdr>
        <w:top w:val="none" w:sz="0" w:space="0" w:color="auto"/>
        <w:left w:val="none" w:sz="0" w:space="0" w:color="auto"/>
        <w:bottom w:val="none" w:sz="0" w:space="0" w:color="auto"/>
        <w:right w:val="none" w:sz="0" w:space="0" w:color="auto"/>
      </w:divBdr>
      <w:divsChild>
        <w:div w:id="1595938529">
          <w:marLeft w:val="0"/>
          <w:marRight w:val="0"/>
          <w:marTop w:val="0"/>
          <w:marBottom w:val="0"/>
          <w:divBdr>
            <w:top w:val="none" w:sz="0" w:space="0" w:color="auto"/>
            <w:left w:val="none" w:sz="0" w:space="0" w:color="auto"/>
            <w:bottom w:val="none" w:sz="0" w:space="0" w:color="auto"/>
            <w:right w:val="none" w:sz="0" w:space="0" w:color="auto"/>
          </w:divBdr>
        </w:div>
        <w:div w:id="1617633703">
          <w:marLeft w:val="0"/>
          <w:marRight w:val="0"/>
          <w:marTop w:val="0"/>
          <w:marBottom w:val="0"/>
          <w:divBdr>
            <w:top w:val="none" w:sz="0" w:space="0" w:color="auto"/>
            <w:left w:val="none" w:sz="0" w:space="0" w:color="auto"/>
            <w:bottom w:val="none" w:sz="0" w:space="0" w:color="auto"/>
            <w:right w:val="none" w:sz="0" w:space="0" w:color="auto"/>
          </w:divBdr>
          <w:divsChild>
            <w:div w:id="289627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3777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62524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8488C-8807-4907-82BC-AABB5E0C3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3830</Words>
  <Characters>21069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Klima-Agence</dc:creator>
  <cp:lastModifiedBy>gilbert.theato</cp:lastModifiedBy>
  <cp:revision>2</cp:revision>
  <cp:lastPrinted>2016-09-02T10:17:00Z</cp:lastPrinted>
  <dcterms:created xsi:type="dcterms:W3CDTF">2023-09-29T14:39:00Z</dcterms:created>
  <dcterms:modified xsi:type="dcterms:W3CDTF">2023-09-29T14:39:00Z</dcterms:modified>
</cp:coreProperties>
</file>